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843F" w14:textId="77777777" w:rsidR="0026766F" w:rsidRPr="000F248D" w:rsidRDefault="0026766F" w:rsidP="000F248D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УТВЕРЖДЕНО</w:t>
      </w:r>
    </w:p>
    <w:p w14:paraId="57A7978A" w14:textId="77777777" w:rsidR="006C7C2C" w:rsidRPr="000F248D" w:rsidRDefault="006C7C2C" w:rsidP="000F248D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приказ главного врача </w:t>
      </w:r>
    </w:p>
    <w:p w14:paraId="2D556391" w14:textId="77777777" w:rsidR="006C7C2C" w:rsidRPr="000F248D" w:rsidRDefault="006C7C2C" w:rsidP="000F248D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государственного учреждения</w:t>
      </w:r>
    </w:p>
    <w:p w14:paraId="538BADA6" w14:textId="77777777" w:rsidR="006C7C2C" w:rsidRPr="000F248D" w:rsidRDefault="006C7C2C" w:rsidP="000F248D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«Слуцкий зональный центр </w:t>
      </w:r>
    </w:p>
    <w:p w14:paraId="37EEE7A6" w14:textId="77777777" w:rsidR="006C7C2C" w:rsidRPr="000F248D" w:rsidRDefault="006C7C2C" w:rsidP="000F248D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гигиены и эпидемиологии»</w:t>
      </w:r>
    </w:p>
    <w:p w14:paraId="657C2EB1" w14:textId="75177E3C" w:rsidR="0026766F" w:rsidRPr="000F248D" w:rsidRDefault="0026766F" w:rsidP="000F248D">
      <w:pPr>
        <w:spacing w:after="0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от </w:t>
      </w:r>
      <w:r w:rsidR="006C7C2C" w:rsidRPr="000F248D">
        <w:rPr>
          <w:rFonts w:ascii="Times New Roman" w:hAnsi="Times New Roman" w:cs="Times New Roman"/>
          <w:sz w:val="30"/>
          <w:szCs w:val="30"/>
        </w:rPr>
        <w:t>30.12.2019</w:t>
      </w:r>
      <w:r w:rsidRPr="000F248D">
        <w:rPr>
          <w:rFonts w:ascii="Times New Roman" w:hAnsi="Times New Roman" w:cs="Times New Roman"/>
          <w:sz w:val="30"/>
          <w:szCs w:val="30"/>
        </w:rPr>
        <w:t xml:space="preserve"> № </w:t>
      </w:r>
      <w:r w:rsidR="00943FD1" w:rsidRPr="000F248D">
        <w:rPr>
          <w:rFonts w:ascii="Times New Roman" w:hAnsi="Times New Roman" w:cs="Times New Roman"/>
          <w:sz w:val="30"/>
          <w:szCs w:val="30"/>
        </w:rPr>
        <w:t>1</w:t>
      </w:r>
      <w:r w:rsidR="006C7C2C" w:rsidRPr="000F248D">
        <w:rPr>
          <w:rFonts w:ascii="Times New Roman" w:hAnsi="Times New Roman" w:cs="Times New Roman"/>
          <w:sz w:val="30"/>
          <w:szCs w:val="30"/>
        </w:rPr>
        <w:t>68</w:t>
      </w:r>
      <w:r w:rsidRPr="000F248D">
        <w:rPr>
          <w:rFonts w:ascii="Times New Roman" w:hAnsi="Times New Roman" w:cs="Times New Roman"/>
          <w:sz w:val="30"/>
          <w:szCs w:val="30"/>
        </w:rPr>
        <w:t>-о</w:t>
      </w:r>
    </w:p>
    <w:p w14:paraId="68181E6B" w14:textId="77777777" w:rsidR="0026766F" w:rsidRDefault="0026766F" w:rsidP="0026766F">
      <w:pPr>
        <w:spacing w:after="0"/>
        <w:ind w:left="6237"/>
        <w:jc w:val="both"/>
        <w:rPr>
          <w:rFonts w:ascii="Times New Roman" w:hAnsi="Times New Roman" w:cs="Times New Roman"/>
        </w:rPr>
      </w:pPr>
    </w:p>
    <w:p w14:paraId="0053D66D" w14:textId="7CBC1331" w:rsidR="0026766F" w:rsidRDefault="0026766F" w:rsidP="006C7C2C">
      <w:pPr>
        <w:spacing w:after="0"/>
        <w:ind w:left="-567"/>
        <w:jc w:val="both"/>
        <w:rPr>
          <w:rFonts w:ascii="Times New Roman" w:hAnsi="Times New Roman" w:cs="Times New Roman"/>
        </w:rPr>
      </w:pPr>
    </w:p>
    <w:p w14:paraId="56393A6E" w14:textId="77777777" w:rsidR="000F248D" w:rsidRDefault="000F248D" w:rsidP="006C7C2C">
      <w:pPr>
        <w:spacing w:after="0"/>
        <w:ind w:left="-567"/>
        <w:jc w:val="both"/>
        <w:rPr>
          <w:rFonts w:ascii="Times New Roman" w:hAnsi="Times New Roman" w:cs="Times New Roman"/>
        </w:rPr>
      </w:pPr>
    </w:p>
    <w:p w14:paraId="7205F3B5" w14:textId="7045910D" w:rsidR="006C7C2C" w:rsidRPr="000F248D" w:rsidRDefault="006C7C2C" w:rsidP="006C7C2C">
      <w:pPr>
        <w:spacing w:after="0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Положение    об    урегулировании    </w:t>
      </w:r>
      <w:proofErr w:type="gramStart"/>
      <w:r w:rsidRPr="000F248D">
        <w:rPr>
          <w:rFonts w:ascii="Times New Roman" w:hAnsi="Times New Roman" w:cs="Times New Roman"/>
          <w:sz w:val="30"/>
          <w:szCs w:val="30"/>
        </w:rPr>
        <w:t>конфликта  интересов</w:t>
      </w:r>
      <w:proofErr w:type="gramEnd"/>
    </w:p>
    <w:p w14:paraId="3E19988A" w14:textId="434BC456" w:rsidR="006C7C2C" w:rsidRPr="000F248D" w:rsidRDefault="006C7C2C" w:rsidP="006C7C2C">
      <w:pPr>
        <w:spacing w:after="0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между   работниками   и   организацией   здравоохранения</w:t>
      </w:r>
    </w:p>
    <w:p w14:paraId="49245CB7" w14:textId="37DA9E6D" w:rsidR="006C7C2C" w:rsidRPr="000F248D" w:rsidRDefault="006C7C2C" w:rsidP="006C7C2C">
      <w:pPr>
        <w:spacing w:after="0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ГУ «Слуцкий зональный центр гигиены и эпидемиологии»</w:t>
      </w:r>
    </w:p>
    <w:p w14:paraId="58FC9B6E" w14:textId="6DE3B103" w:rsidR="006C7C2C" w:rsidRDefault="006C7C2C" w:rsidP="006C7C2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EF08C86" w14:textId="5D8978DB" w:rsidR="006C7C2C" w:rsidRPr="000F248D" w:rsidRDefault="004C6C58" w:rsidP="006C7C2C">
      <w:pPr>
        <w:spacing w:after="0"/>
        <w:ind w:left="-567"/>
        <w:jc w:val="center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7DEE6064" w14:textId="3CF4DFAE" w:rsidR="004C6C58" w:rsidRPr="000F248D" w:rsidRDefault="004C6C58" w:rsidP="006C7C2C">
      <w:pPr>
        <w:spacing w:after="0"/>
        <w:ind w:left="-567"/>
        <w:jc w:val="center"/>
        <w:rPr>
          <w:rFonts w:ascii="Times New Roman" w:hAnsi="Times New Roman" w:cs="Times New Roman"/>
          <w:sz w:val="30"/>
          <w:szCs w:val="30"/>
        </w:rPr>
      </w:pPr>
    </w:p>
    <w:p w14:paraId="1935D9B9" w14:textId="453ECA38" w:rsidR="004C6C58" w:rsidRPr="000F248D" w:rsidRDefault="004C6C58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1. Настоящее положение (далее – Положение) разработано на основании Закона Республики Беларусь от 15 июля 201 г. «О борьбе с коррупцией» (Национальный правовой Интернет-портал Республики Беларусь, 23.07.2015, 2/2303) и определяет порядок урегулирования конфликта интересов между работниками и организацией здравоохранения ГУ «Слуцкий зональный центр гигиены и эпидемиологии (далее – организация здравоохранения), возникающих у работников организации здравоохранения в ходе выполнения ими трудовых обязанностей.</w:t>
      </w:r>
    </w:p>
    <w:p w14:paraId="14E09E16" w14:textId="2DEBD3AA" w:rsidR="004C6C58" w:rsidRPr="000F248D" w:rsidRDefault="004C6C58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2. </w:t>
      </w:r>
      <w:r w:rsidR="000D4A94" w:rsidRPr="000F248D">
        <w:rPr>
          <w:rFonts w:ascii="Times New Roman" w:hAnsi="Times New Roman" w:cs="Times New Roman"/>
          <w:sz w:val="30"/>
          <w:szCs w:val="30"/>
        </w:rPr>
        <w:t>Действие настоящего Положения распространяется на всех лиц, являющихся работниками организации здравоохранения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здравоохранения на основе гражданско-правовых договоров.</w:t>
      </w:r>
    </w:p>
    <w:p w14:paraId="4B23F08E" w14:textId="4F0A23CA" w:rsidR="000D4A94" w:rsidRPr="000F248D" w:rsidRDefault="000D4A94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3. 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 здравоохранения.</w:t>
      </w:r>
    </w:p>
    <w:p w14:paraId="530BCD9B" w14:textId="137CEED3" w:rsidR="000D4A94" w:rsidRPr="000F248D" w:rsidRDefault="000D4A94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4. Под личной заинтересованностью работника организации здравоохранения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3AE2E055" w14:textId="30681F42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5. В основу работы по управлению конфликтом интересов в организации здравоохранения положены следующие принципы:</w:t>
      </w:r>
    </w:p>
    <w:p w14:paraId="2583EF96" w14:textId="436CADCF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обязательность раскрытия сведений о реальном или потенциальном конфликте интересов;</w:t>
      </w:r>
    </w:p>
    <w:p w14:paraId="5F504046" w14:textId="4755144B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индивидуальное рассмотрение, урегулирование и оценка репутационных и иных рисков для организации здравоохранения при выявлении каждого конфликта интересов;</w:t>
      </w:r>
    </w:p>
    <w:p w14:paraId="25F8607B" w14:textId="12C2A410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конфиденциальность процесса раскрытия сведений о конфликте интересов и процесса его урегулирования;</w:t>
      </w:r>
    </w:p>
    <w:p w14:paraId="501CC1F8" w14:textId="1508F196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соблюдение баланса интересов организации здравоохранения и работника при урегулировании конфликта интересов;</w:t>
      </w:r>
    </w:p>
    <w:p w14:paraId="1CFC45A8" w14:textId="73899C94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 здравоохранения.</w:t>
      </w:r>
    </w:p>
    <w:p w14:paraId="0148DDA5" w14:textId="636BAA6D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</w:p>
    <w:p w14:paraId="34760D3D" w14:textId="25F4ADFA" w:rsidR="00562DC1" w:rsidRPr="000F248D" w:rsidRDefault="00562DC1" w:rsidP="00562DC1">
      <w:pPr>
        <w:spacing w:after="0"/>
        <w:ind w:left="-567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МЕРЫ ПРОФИЛАКТИКИ КОНФЛИКТА ИНТЕРЕСОВ</w:t>
      </w:r>
    </w:p>
    <w:p w14:paraId="36C31461" w14:textId="77777777" w:rsidR="00562DC1" w:rsidRPr="000F248D" w:rsidRDefault="00562DC1" w:rsidP="00562DC1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</w:p>
    <w:p w14:paraId="1C6B8FD6" w14:textId="6F811EDB" w:rsidR="00562DC1" w:rsidRPr="000F248D" w:rsidRDefault="00562DC1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6. Целью профилактики конфликтов является создание условий деятельности для работников организации здравоохранения, которые минимизиру</w:t>
      </w:r>
      <w:r w:rsidR="00912552" w:rsidRPr="000F248D">
        <w:rPr>
          <w:rFonts w:ascii="Times New Roman" w:hAnsi="Times New Roman" w:cs="Times New Roman"/>
          <w:sz w:val="30"/>
          <w:szCs w:val="30"/>
        </w:rPr>
        <w:t>ют вероятность возникновения и (или) развития конфликтов интересов.</w:t>
      </w:r>
    </w:p>
    <w:p w14:paraId="4789996A" w14:textId="546E6416" w:rsidR="00912552" w:rsidRPr="000F248D" w:rsidRDefault="00912552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7. В целях профилактики конфликта интересов между работниками и организацией здравоохранения предусматриваются следующие мероприятия:</w:t>
      </w:r>
    </w:p>
    <w:p w14:paraId="2A02727D" w14:textId="42106019" w:rsidR="00912552" w:rsidRPr="000F248D" w:rsidRDefault="00912552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совершенствование организационной-кадровой структуры организации здравоохранения (ее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</w:p>
    <w:p w14:paraId="09436764" w14:textId="187777A3" w:rsidR="00912552" w:rsidRPr="000F248D" w:rsidRDefault="00912552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уточнение и оптимизация трудовых обязанностей работников организации здравоохранения;</w:t>
      </w:r>
    </w:p>
    <w:p w14:paraId="3A35559F" w14:textId="651B9550" w:rsidR="00912552" w:rsidRPr="000F248D" w:rsidRDefault="00912552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установление эффективной системы контроля за исполнением работниками организации здравоохранения своих трудовых обязанностей</w:t>
      </w:r>
      <w:r w:rsidR="00D03D0E" w:rsidRPr="000F248D">
        <w:rPr>
          <w:rFonts w:ascii="Times New Roman" w:hAnsi="Times New Roman" w:cs="Times New Roman"/>
          <w:sz w:val="30"/>
          <w:szCs w:val="30"/>
        </w:rPr>
        <w:t>, соблюдением предусмотренных законодательством запретом и ограничений;</w:t>
      </w:r>
    </w:p>
    <w:p w14:paraId="6E3C1D4A" w14:textId="0C05B910" w:rsidR="00D03D0E" w:rsidRPr="000F248D" w:rsidRDefault="00D03D0E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проведение организацией здравоохранения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14:paraId="529941B3" w14:textId="2F64A796" w:rsidR="00D03D0E" w:rsidRPr="000F248D" w:rsidRDefault="00D03D0E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8. С целью профилактики конфликта интересов работники организации здравоохранения не вправе:</w:t>
      </w:r>
    </w:p>
    <w:p w14:paraId="437DF61D" w14:textId="144CF833" w:rsidR="00D03D0E" w:rsidRPr="000F248D" w:rsidRDefault="00D03D0E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</w:p>
    <w:p w14:paraId="67DA73AC" w14:textId="2BF0BF60" w:rsidR="00D03D0E" w:rsidRPr="000F248D" w:rsidRDefault="00D03D0E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выполнять иные оплачиваемые работы, не связанные с исполнением своих трудовых обязанностей по месту основной работы (кроме преподавательской, научной, культурной, творческой деятельности и медицинской практики), если иное не установлено законодательством Республики Беларусь;</w:t>
      </w:r>
    </w:p>
    <w:p w14:paraId="4DEA7E4C" w14:textId="29821A08" w:rsidR="00D03D0E" w:rsidRPr="000F248D" w:rsidRDefault="00D03D0E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участвовать лично или через доверенных лиц в управлении коммерческой организацией, за исключением случаев, предусмотренных законодательными актами Республики Беларусь;</w:t>
      </w:r>
    </w:p>
    <w:p w14:paraId="7F2D65F1" w14:textId="5A91AC63" w:rsidR="00D03D0E" w:rsidRPr="000F248D" w:rsidRDefault="00DA3E27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14:paraId="218F394B" w14:textId="51FA4470" w:rsidR="00DA3E27" w:rsidRPr="000F248D" w:rsidRDefault="00DA3E27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14:paraId="09206152" w14:textId="414BA364" w:rsidR="00DA3E27" w:rsidRPr="000F248D" w:rsidRDefault="00DA3E27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использовать во внеслужебных целях средства финансового, материально-технического и информационного обеспечения, другое имущество организации здравоохранения.</w:t>
      </w:r>
    </w:p>
    <w:p w14:paraId="0DC80262" w14:textId="43F2DAF8" w:rsidR="00DA3E27" w:rsidRPr="000F248D" w:rsidRDefault="00DA3E27" w:rsidP="000D4A94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9. Работники обязаны руководствоваться интересами организации здравоохранения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14:paraId="56C7454B" w14:textId="35BA28FC" w:rsidR="00DA3E27" w:rsidRPr="000F248D" w:rsidRDefault="00DA3E27" w:rsidP="00DA3E27">
      <w:pPr>
        <w:spacing w:after="0"/>
        <w:ind w:left="-567" w:firstLine="425"/>
        <w:jc w:val="center"/>
        <w:rPr>
          <w:rFonts w:ascii="Times New Roman" w:hAnsi="Times New Roman" w:cs="Times New Roman"/>
          <w:sz w:val="30"/>
          <w:szCs w:val="30"/>
        </w:rPr>
      </w:pPr>
    </w:p>
    <w:p w14:paraId="41C3241D" w14:textId="682ECF29" w:rsidR="00DA3E27" w:rsidRPr="000F248D" w:rsidRDefault="00DA3E27" w:rsidP="00DA3E27">
      <w:pPr>
        <w:spacing w:after="0"/>
        <w:ind w:left="-567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ПОРЯДО ПРЕДОСТАВЛЕНИЯ СВЕДЕНИЙ О КОНФЛИКТЕ ИНТЕЕРЕСОВ И ПРОВЕРКА ПОСТУПИВШЕЙ НФОРМАЦИИ О КОНФЛИКТЕ ИНТЕРЕСОВ</w:t>
      </w:r>
    </w:p>
    <w:p w14:paraId="66CE3B2C" w14:textId="10C0FAAD" w:rsidR="00DA3E27" w:rsidRPr="000F248D" w:rsidRDefault="00DA3E27" w:rsidP="00DA3E27">
      <w:pPr>
        <w:spacing w:after="0"/>
        <w:ind w:left="-567" w:firstLine="425"/>
        <w:jc w:val="center"/>
        <w:rPr>
          <w:rFonts w:ascii="Times New Roman" w:hAnsi="Times New Roman" w:cs="Times New Roman"/>
          <w:sz w:val="30"/>
          <w:szCs w:val="30"/>
        </w:rPr>
      </w:pPr>
    </w:p>
    <w:p w14:paraId="565D83B5" w14:textId="30D59223" w:rsidR="00DA3E27" w:rsidRPr="000F248D" w:rsidRDefault="00DA3E2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10. Обязанности</w:t>
      </w:r>
      <w:r w:rsidR="00F352AC" w:rsidRPr="000F248D">
        <w:rPr>
          <w:rFonts w:ascii="Times New Roman" w:hAnsi="Times New Roman" w:cs="Times New Roman"/>
          <w:sz w:val="30"/>
          <w:szCs w:val="30"/>
        </w:rPr>
        <w:t xml:space="preserve"> по предотвращению и урегулированию конкретных конфликтов интересов возлагаются на работников – участников конфликтов, </w:t>
      </w:r>
      <w:r w:rsidR="00A01D77" w:rsidRPr="000F248D">
        <w:rPr>
          <w:rFonts w:ascii="Times New Roman" w:hAnsi="Times New Roman" w:cs="Times New Roman"/>
          <w:sz w:val="30"/>
          <w:szCs w:val="30"/>
        </w:rPr>
        <w:t>руководителей</w:t>
      </w:r>
      <w:r w:rsidR="00F352AC" w:rsidRPr="000F248D">
        <w:rPr>
          <w:rFonts w:ascii="Times New Roman" w:hAnsi="Times New Roman" w:cs="Times New Roman"/>
          <w:sz w:val="30"/>
          <w:szCs w:val="30"/>
        </w:rPr>
        <w:t xml:space="preserve"> структурных подразделений, работников отдела кадров, комиссию по противодействию коррупции.</w:t>
      </w:r>
    </w:p>
    <w:p w14:paraId="2EB5790F" w14:textId="075DE8D7" w:rsidR="00F352AC" w:rsidRPr="000F248D" w:rsidRDefault="00F352AC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11. Сведения о конфликтах интересов с участием конкретных работников организации здравоохранения могут быть получены:</w:t>
      </w:r>
    </w:p>
    <w:p w14:paraId="38BA347B" w14:textId="017ACE79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от самих работников, руководителей их структурных подразделений;</w:t>
      </w:r>
    </w:p>
    <w:p w14:paraId="5F4F9687" w14:textId="065B0BC2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из обращений граждан и юридических лиц, публикаций в средствах массовой информации;</w:t>
      </w:r>
    </w:p>
    <w:p w14:paraId="6DDECE77" w14:textId="4BE295DA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в результате совместного анализа имеющихся сведений о личных интересах работника организации здравоохранения и выполняемых им трудовых обязанностях;</w:t>
      </w:r>
    </w:p>
    <w:p w14:paraId="4E9B9AF2" w14:textId="40A7D865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из других источников.</w:t>
      </w:r>
    </w:p>
    <w:p w14:paraId="022564F3" w14:textId="4901A61F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12. Координацию деятельности по выявлению конфликтов интересов осуществляет руководитель организации здравоохранения.</w:t>
      </w:r>
    </w:p>
    <w:p w14:paraId="5F4EBC64" w14:textId="1BEC844D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13. Работники организации здравоохранения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подчиненности которого находятся (руководителя структурного подразделения, заместителя руководителя организации здравоохранения и т.д.), о возникновении (возможности возникновения) конфликта интересов.</w:t>
      </w:r>
    </w:p>
    <w:p w14:paraId="5B9C3DF6" w14:textId="3E279F45" w:rsidR="00A01D77" w:rsidRPr="000F248D" w:rsidRDefault="00A01D77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14. Руководители структурных подразделений, председатель комиссии по противодействию </w:t>
      </w:r>
      <w:r w:rsidR="00EC4D37" w:rsidRPr="000F248D">
        <w:rPr>
          <w:rFonts w:ascii="Times New Roman" w:hAnsi="Times New Roman" w:cs="Times New Roman"/>
          <w:sz w:val="30"/>
          <w:szCs w:val="30"/>
        </w:rPr>
        <w:t>коррупции (при ее наличии), работники отдела кадров при выявлении признаков реального или потенциального конфликта интересов незамедлительно уведомляют руководителя организации здравоохранения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</w:t>
      </w:r>
      <w:r w:rsidR="00656786" w:rsidRPr="000F248D">
        <w:rPr>
          <w:rFonts w:ascii="Times New Roman" w:hAnsi="Times New Roman" w:cs="Times New Roman"/>
          <w:sz w:val="30"/>
          <w:szCs w:val="30"/>
        </w:rPr>
        <w:t>, значимость конфликта интересов.</w:t>
      </w:r>
    </w:p>
    <w:p w14:paraId="1115E4C6" w14:textId="627F46EA" w:rsidR="00656786" w:rsidRPr="000F248D" w:rsidRDefault="00656786" w:rsidP="00DA3E2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15. 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руководителя организации здравоохранения о возникновении (возможности возникновения) конфликта интересов, к докладной записке приобщает докладную записку работника организации здравоохранения и дополнительные материалы, характеризующие суть конфликта интересов.</w:t>
      </w:r>
    </w:p>
    <w:p w14:paraId="4AF49AD3" w14:textId="02FB2686" w:rsidR="00656786" w:rsidRPr="000F248D" w:rsidRDefault="00656786" w:rsidP="00656786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16. Руководитель организации здравоохранения при получении материалов о </w:t>
      </w:r>
      <w:r w:rsidRPr="000F248D">
        <w:rPr>
          <w:rFonts w:ascii="Times New Roman" w:hAnsi="Times New Roman" w:cs="Times New Roman"/>
          <w:sz w:val="30"/>
          <w:szCs w:val="30"/>
        </w:rPr>
        <w:t>возникновении (возможности возникновения) конфликта интересов</w:t>
      </w:r>
      <w:r w:rsidRPr="000F248D">
        <w:rPr>
          <w:rFonts w:ascii="Times New Roman" w:hAnsi="Times New Roman" w:cs="Times New Roman"/>
          <w:sz w:val="30"/>
          <w:szCs w:val="30"/>
        </w:rPr>
        <w:t xml:space="preserve"> принимает незамедлительное решение о его предотвращении (урегулировании), либо при необходимости организует проведение дополнительной проверки. Дополнительная проверка проводится уполномоченным лицом или комиссионно в трехдневный срок от момента получения материалов.</w:t>
      </w:r>
    </w:p>
    <w:p w14:paraId="780186B8" w14:textId="50125966" w:rsidR="00656786" w:rsidRPr="000F248D" w:rsidRDefault="00656786" w:rsidP="00656786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17. Организация здравоохранения берет на себя обязательство конфиденциального рассмотрения представленных сведений и </w:t>
      </w:r>
      <w:r w:rsidR="00B44067" w:rsidRPr="000F248D">
        <w:rPr>
          <w:rFonts w:ascii="Times New Roman" w:hAnsi="Times New Roman" w:cs="Times New Roman"/>
          <w:sz w:val="30"/>
          <w:szCs w:val="30"/>
        </w:rPr>
        <w:t>урегулирования конфликта интересов.</w:t>
      </w:r>
    </w:p>
    <w:p w14:paraId="79109DFD" w14:textId="2CAD7AF3" w:rsidR="00B44067" w:rsidRPr="000F248D" w:rsidRDefault="00B4406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18. По результатам проверки поступившей информации выносится решение является или не является возникшая (способная возникнуть) ситуация конфликтов интересов. Ситуация, не являющаяся конфликтом интересов, не нуждается в специальных способах урегулирования.</w:t>
      </w:r>
    </w:p>
    <w:p w14:paraId="60300144" w14:textId="16528FAD" w:rsidR="00B44067" w:rsidRPr="000F248D" w:rsidRDefault="00B4406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</w:p>
    <w:p w14:paraId="785E99B0" w14:textId="327F0806" w:rsidR="00B44067" w:rsidRPr="000F248D" w:rsidRDefault="00B44067" w:rsidP="00B44067">
      <w:pPr>
        <w:spacing w:after="0"/>
        <w:ind w:left="-567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ПОРЯДОК И СПОСОБЫ УРЕГУЛИРОВАНИЯ КОНФЛИКТА ИНТЕРЕСОВ</w:t>
      </w:r>
    </w:p>
    <w:p w14:paraId="4E63AE3D" w14:textId="61202EC1" w:rsidR="00B44067" w:rsidRPr="000F248D" w:rsidRDefault="00B44067" w:rsidP="00B44067">
      <w:pPr>
        <w:spacing w:after="0"/>
        <w:ind w:left="-567" w:firstLine="425"/>
        <w:jc w:val="center"/>
        <w:rPr>
          <w:rFonts w:ascii="Times New Roman" w:hAnsi="Times New Roman" w:cs="Times New Roman"/>
          <w:sz w:val="30"/>
          <w:szCs w:val="30"/>
        </w:rPr>
      </w:pPr>
    </w:p>
    <w:p w14:paraId="2AAE7EBA" w14:textId="05A43299" w:rsidR="00B44067" w:rsidRPr="000F248D" w:rsidRDefault="00B4406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19. Окончательное решение о порядке предотвращения или урегулирования конфликта интересов принимает руководитель организации здравоохранения.</w:t>
      </w:r>
    </w:p>
    <w:p w14:paraId="0735BBB4" w14:textId="3FF08FCB" w:rsidR="00B44067" w:rsidRPr="000F248D" w:rsidRDefault="00B4406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20. В случае если конфликт интересов имеет место, то могут быть использованы следующие способы его урегулирования:</w:t>
      </w:r>
    </w:p>
    <w:p w14:paraId="0AC92688" w14:textId="37F22F45" w:rsidR="00B44067" w:rsidRPr="000F248D" w:rsidRDefault="00B4406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вручение работнику письменных рекомендаций о принятии мер по </w:t>
      </w:r>
      <w:r w:rsidRPr="000F248D">
        <w:rPr>
          <w:rFonts w:ascii="Times New Roman" w:hAnsi="Times New Roman" w:cs="Times New Roman"/>
          <w:sz w:val="30"/>
          <w:szCs w:val="30"/>
        </w:rPr>
        <w:t>предотвращени</w:t>
      </w:r>
      <w:r w:rsidRPr="000F248D">
        <w:rPr>
          <w:rFonts w:ascii="Times New Roman" w:hAnsi="Times New Roman" w:cs="Times New Roman"/>
          <w:sz w:val="30"/>
          <w:szCs w:val="30"/>
        </w:rPr>
        <w:t>ю</w:t>
      </w:r>
      <w:r w:rsidRPr="000F248D">
        <w:rPr>
          <w:rFonts w:ascii="Times New Roman" w:hAnsi="Times New Roman" w:cs="Times New Roman"/>
          <w:sz w:val="30"/>
          <w:szCs w:val="30"/>
        </w:rPr>
        <w:t xml:space="preserve"> или урегулировани</w:t>
      </w:r>
      <w:r w:rsidRPr="000F248D">
        <w:rPr>
          <w:rFonts w:ascii="Times New Roman" w:hAnsi="Times New Roman" w:cs="Times New Roman"/>
          <w:sz w:val="30"/>
          <w:szCs w:val="30"/>
        </w:rPr>
        <w:t>ю</w:t>
      </w:r>
      <w:r w:rsidRPr="000F248D">
        <w:rPr>
          <w:rFonts w:ascii="Times New Roman" w:hAnsi="Times New Roman" w:cs="Times New Roman"/>
          <w:sz w:val="30"/>
          <w:szCs w:val="30"/>
        </w:rPr>
        <w:t xml:space="preserve"> конфликта интересов</w:t>
      </w:r>
      <w:r w:rsidRPr="000F248D">
        <w:rPr>
          <w:rFonts w:ascii="Times New Roman" w:hAnsi="Times New Roman" w:cs="Times New Roman"/>
          <w:sz w:val="30"/>
          <w:szCs w:val="30"/>
        </w:rPr>
        <w:t>;</w:t>
      </w:r>
    </w:p>
    <w:p w14:paraId="610C293B" w14:textId="60BD8F70" w:rsidR="00B44067" w:rsidRPr="000F248D" w:rsidRDefault="00B4406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отстранение работника от совершения действий по работе, вызывающих или способных вызвать у него конфликт интересов</w:t>
      </w:r>
      <w:r w:rsidR="00067707" w:rsidRPr="000F248D">
        <w:rPr>
          <w:rFonts w:ascii="Times New Roman" w:hAnsi="Times New Roman" w:cs="Times New Roman"/>
          <w:sz w:val="30"/>
          <w:szCs w:val="30"/>
        </w:rPr>
        <w:t xml:space="preserve">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14:paraId="6334AD21" w14:textId="444D4A63" w:rsidR="00067707" w:rsidRPr="000F248D" w:rsidRDefault="0006770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14:paraId="642B9300" w14:textId="5A4BD6AC" w:rsidR="00067707" w:rsidRPr="000F248D" w:rsidRDefault="0006770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пересмотр и изменение трудовых обязанностей работника;</w:t>
      </w:r>
    </w:p>
    <w:p w14:paraId="2A777122" w14:textId="1FF32604" w:rsidR="00067707" w:rsidRPr="000F248D" w:rsidRDefault="0006770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4E061C0D" w14:textId="2F78FFC1" w:rsidR="00067707" w:rsidRPr="000F248D" w:rsidRDefault="0006770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отказ работника от своего личного интереса, порождающего конфликт с интересами организации здравоохранения;</w:t>
      </w:r>
    </w:p>
    <w:p w14:paraId="4FF848BC" w14:textId="01DE8AA9" w:rsidR="00067707" w:rsidRPr="000F248D" w:rsidRDefault="00067707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увольнение по соглашению сторон, если конфликт интересов носит постоянный </w:t>
      </w:r>
      <w:r w:rsidR="000F248D" w:rsidRPr="000F248D">
        <w:rPr>
          <w:rFonts w:ascii="Times New Roman" w:hAnsi="Times New Roman" w:cs="Times New Roman"/>
          <w:sz w:val="30"/>
          <w:szCs w:val="30"/>
        </w:rPr>
        <w:t>и неустранимый характер;</w:t>
      </w:r>
    </w:p>
    <w:p w14:paraId="517A3934" w14:textId="26DEBC39" w:rsidR="000F248D" w:rsidRPr="000F248D" w:rsidRDefault="000F248D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>21. 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организации здравоохранения.</w:t>
      </w:r>
    </w:p>
    <w:p w14:paraId="49E7AE73" w14:textId="0C484613" w:rsidR="000F248D" w:rsidRPr="000F248D" w:rsidRDefault="000F248D" w:rsidP="00B44067">
      <w:pPr>
        <w:spacing w:after="0"/>
        <w:ind w:left="-567" w:firstLine="425"/>
        <w:jc w:val="both"/>
        <w:rPr>
          <w:rFonts w:ascii="Times New Roman" w:hAnsi="Times New Roman" w:cs="Times New Roman"/>
          <w:sz w:val="30"/>
          <w:szCs w:val="30"/>
        </w:rPr>
      </w:pPr>
      <w:r w:rsidRPr="000F248D">
        <w:rPr>
          <w:rFonts w:ascii="Times New Roman" w:hAnsi="Times New Roman" w:cs="Times New Roman"/>
          <w:sz w:val="30"/>
          <w:szCs w:val="30"/>
        </w:rPr>
        <w:t xml:space="preserve">22.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0F248D">
        <w:rPr>
          <w:rFonts w:ascii="Times New Roman" w:hAnsi="Times New Roman" w:cs="Times New Roman"/>
          <w:sz w:val="30"/>
          <w:szCs w:val="30"/>
        </w:rPr>
        <w:t xml:space="preserve"> случае отказа работника от принятия мер по предотвращению и урегулированию конфликта интересов руководитель организации здравоохранения принимает решение в соответствии с законодательством Республики Беларусь.</w:t>
      </w:r>
    </w:p>
    <w:sectPr w:rsidR="000F248D" w:rsidRPr="000F248D" w:rsidSect="0070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228C"/>
    <w:multiLevelType w:val="hybridMultilevel"/>
    <w:tmpl w:val="0368043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9C7D47"/>
    <w:multiLevelType w:val="hybridMultilevel"/>
    <w:tmpl w:val="E6EC70A2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095AA0"/>
    <w:multiLevelType w:val="hybridMultilevel"/>
    <w:tmpl w:val="057A629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A169B9"/>
    <w:multiLevelType w:val="hybridMultilevel"/>
    <w:tmpl w:val="675EF7A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ED7974"/>
    <w:multiLevelType w:val="hybridMultilevel"/>
    <w:tmpl w:val="57C814D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886F22"/>
    <w:multiLevelType w:val="hybridMultilevel"/>
    <w:tmpl w:val="7A98AC4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F62D48"/>
    <w:multiLevelType w:val="hybridMultilevel"/>
    <w:tmpl w:val="A0E61AD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D43CB9"/>
    <w:multiLevelType w:val="hybridMultilevel"/>
    <w:tmpl w:val="AD9CB1E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1121C5"/>
    <w:multiLevelType w:val="hybridMultilevel"/>
    <w:tmpl w:val="80AE254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80D719A"/>
    <w:multiLevelType w:val="hybridMultilevel"/>
    <w:tmpl w:val="E3AE279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1D322CF"/>
    <w:multiLevelType w:val="hybridMultilevel"/>
    <w:tmpl w:val="3208BA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40C6287"/>
    <w:multiLevelType w:val="hybridMultilevel"/>
    <w:tmpl w:val="57608F3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DD5BD2"/>
    <w:multiLevelType w:val="hybridMultilevel"/>
    <w:tmpl w:val="9712348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6F"/>
    <w:rsid w:val="00067707"/>
    <w:rsid w:val="000D4A94"/>
    <w:rsid w:val="000F248D"/>
    <w:rsid w:val="0026766F"/>
    <w:rsid w:val="004C6C58"/>
    <w:rsid w:val="00562DC1"/>
    <w:rsid w:val="00656786"/>
    <w:rsid w:val="006C7C2C"/>
    <w:rsid w:val="007035D7"/>
    <w:rsid w:val="007F5F8E"/>
    <w:rsid w:val="00912552"/>
    <w:rsid w:val="009241F4"/>
    <w:rsid w:val="00943FD1"/>
    <w:rsid w:val="009969E8"/>
    <w:rsid w:val="00A01D77"/>
    <w:rsid w:val="00A1546E"/>
    <w:rsid w:val="00B44067"/>
    <w:rsid w:val="00B553A2"/>
    <w:rsid w:val="00C101B0"/>
    <w:rsid w:val="00D03D0E"/>
    <w:rsid w:val="00DA3E27"/>
    <w:rsid w:val="00EC4D37"/>
    <w:rsid w:val="00F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2695"/>
  <w15:docId w15:val="{7012EB25-3E6D-4D2B-87AF-99750E86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82A7-E70F-42AF-B97F-AA15B43E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</cp:lastModifiedBy>
  <cp:revision>2</cp:revision>
  <cp:lastPrinted>2020-12-21T08:32:00Z</cp:lastPrinted>
  <dcterms:created xsi:type="dcterms:W3CDTF">2021-01-04T18:43:00Z</dcterms:created>
  <dcterms:modified xsi:type="dcterms:W3CDTF">2021-01-04T18:43:00Z</dcterms:modified>
</cp:coreProperties>
</file>