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2D53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Министерство здравоохранения Республики Беларусь</w:t>
      </w:r>
    </w:p>
    <w:p w14:paraId="61EF835F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Государственное учреждение</w:t>
      </w:r>
    </w:p>
    <w:p w14:paraId="3C8FB285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«Слуцкий зональный центр гигиены и эпидемиологии»</w:t>
      </w:r>
    </w:p>
    <w:p w14:paraId="6FC07E71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6BFA4FE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1298C80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1FFD760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EF665A6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DA6812C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07B6562C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ЗДОРОВЬЕ НАСЕЛЕНИЯ </w:t>
      </w:r>
    </w:p>
    <w:p w14:paraId="791479A6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И ОКРУЖАЮЩАЯ СРЕДА </w:t>
      </w:r>
    </w:p>
    <w:p w14:paraId="218BC0D4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Слуцкого района: </w:t>
      </w:r>
    </w:p>
    <w:p w14:paraId="097151AC" w14:textId="77777777" w:rsidR="00757B37" w:rsidRDefault="005259D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858A3">
        <w:rPr>
          <w:rFonts w:ascii="Times New Roman" w:hAnsi="Times New Roman" w:cs="Times New Roman"/>
          <w:sz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достижение</w:t>
      </w:r>
      <w:proofErr w:type="spellEnd"/>
      <w:r w:rsidR="00275AF4">
        <w:rPr>
          <w:rFonts w:ascii="Times New Roman" w:hAnsi="Times New Roman" w:cs="Times New Roman"/>
          <w:sz w:val="40"/>
        </w:rPr>
        <w:t xml:space="preserve"> </w:t>
      </w:r>
    </w:p>
    <w:p w14:paraId="5B56DFFE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Целей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устойчивого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развития</w:t>
      </w:r>
      <w:proofErr w:type="spellEnd"/>
    </w:p>
    <w:p w14:paraId="2EDBE911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45890A31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ru-RU" w:eastAsia="ru-RU" w:bidi="ar-SA"/>
        </w:rPr>
        <w:drawing>
          <wp:inline distT="0" distB="0" distL="0" distR="0" wp14:anchorId="287D1F41" wp14:editId="6324DAAD">
            <wp:extent cx="5942330" cy="2997835"/>
            <wp:effectExtent l="0" t="0" r="3175" b="0"/>
            <wp:docPr id="1" name="s000343_44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343_44406.jpg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1800" cy="299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58CB8C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2A859A38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627A2072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023BA7E9" w14:textId="77777777" w:rsidR="00757B37" w:rsidRDefault="00757B37" w:rsidP="005259D0">
      <w:pPr>
        <w:spacing w:after="0"/>
        <w:rPr>
          <w:rFonts w:ascii="Times New Roman" w:hAnsi="Times New Roman" w:cs="Times New Roman"/>
          <w:sz w:val="40"/>
        </w:rPr>
      </w:pPr>
    </w:p>
    <w:p w14:paraId="45A537BD" w14:textId="77777777" w:rsidR="005259D0" w:rsidRDefault="005259D0" w:rsidP="005259D0">
      <w:pPr>
        <w:spacing w:after="0"/>
        <w:rPr>
          <w:rFonts w:ascii="Times New Roman" w:hAnsi="Times New Roman" w:cs="Times New Roman"/>
          <w:sz w:val="40"/>
        </w:rPr>
      </w:pPr>
    </w:p>
    <w:p w14:paraId="6E5819F0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</w:rPr>
        <w:t>Слуцк</w:t>
      </w:r>
      <w:proofErr w:type="spell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922"/>
      </w:tblGrid>
      <w:tr w:rsidR="00757B37" w:rsidRPr="00104E06" w14:paraId="6967B509" w14:textId="7777777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7F995" w14:textId="77777777" w:rsidR="00757B37" w:rsidRDefault="0027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ОГЛАВЛЕНИЕ</w:t>
            </w:r>
          </w:p>
          <w:p w14:paraId="125EAA77" w14:textId="77777777" w:rsidR="00757B37" w:rsidRDefault="00757B37">
            <w:pPr>
              <w:pStyle w:val="af1"/>
            </w:pPr>
          </w:p>
          <w:p w14:paraId="54BE48D5" w14:textId="77777777" w:rsidR="00757B37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ВВЕДЕНИЕ……………………………………………………………………4</w:t>
            </w:r>
          </w:p>
          <w:p w14:paraId="22FCF6A9" w14:textId="6380456C" w:rsidR="00757B37" w:rsidRPr="00275AF4" w:rsidRDefault="00275AF4">
            <w:pPr>
              <w:pStyle w:val="3"/>
              <w:numPr>
                <w:ilvl w:val="1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Реализация государственной политики по укреплению здоровья населения на территории Слуцкого района…………………………………….............</w:t>
            </w:r>
            <w:r w:rsidR="008F24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lang w:val="ru-RU"/>
              </w:rPr>
              <w:t>4</w:t>
            </w:r>
          </w:p>
          <w:p w14:paraId="5D8F7EB8" w14:textId="11F4482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целевых показателей государственной программы «Здоровье народа и демографическая безопасность РБ на 2021-2025 годы»  и реализация приоритетных направлений…………………….......................</w:t>
            </w:r>
            <w:r w:rsidR="008F2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...5</w:t>
            </w:r>
          </w:p>
          <w:p w14:paraId="64FD4410" w14:textId="4AF430DA" w:rsidR="00757B37" w:rsidRPr="00275AF4" w:rsidRDefault="00275AF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Достижение Целей устойчивого развития (далее – ЦУР)…………………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  <w:p w14:paraId="6329173E" w14:textId="1502F543" w:rsidR="00757B37" w:rsidRPr="00275AF4" w:rsidRDefault="00275AF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Интегральные оценки уровня здоровья населения…………….………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  <w:p w14:paraId="3A6D81E9" w14:textId="2D87CB8E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КРАТКАЯ СОЦИАЛЬНО-ГИГИЕНИЧЕСКАЯ ХАРАКТЕРИСТИКА ТЕРРИТОРИИ………………………………………………………….......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..9 </w:t>
            </w:r>
          </w:p>
          <w:p w14:paraId="161DA010" w14:textId="4D98D39D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Социально-гигиеническая характеристика Слуцкого района……..........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..9</w:t>
            </w:r>
          </w:p>
          <w:p w14:paraId="0992462E" w14:textId="7AFAFD62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ЦУР……………………………………………...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8"/>
              </w:rPr>
              <w:t>....11</w:t>
            </w:r>
          </w:p>
          <w:p w14:paraId="4B9B074F" w14:textId="22AAA0BF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Задачи по достижению ЦУР № 3 «Обеспечение здорового образа жизни и содействие благополучию для всех в любом возрасте» 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15744F2C" w14:textId="5770EFC1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СОСТОЯНИЕ ЗДОРОВЬЯ НАСЕЛЕНИЯ И РИСКИ……………………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Pr="00275AF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A0E0CEC" w14:textId="09D78028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Состояние популяционного здоровья………………………..……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  <w:p w14:paraId="5709DB30" w14:textId="1D2C1F5A" w:rsidR="00757B37" w:rsidRPr="00AC3951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Качество среды обитания по гигиеническим параметрам безопасности для здоровья населения……………………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AC3951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  <w:p w14:paraId="302AA511" w14:textId="535FCC4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Социально-экономическая индикация качества среды жизнедеятельности для улучшения популяционного здоровья…..............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</w:p>
          <w:p w14:paraId="6F0B54D7" w14:textId="6E447595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Анализ рисков здоровью…………………………..………………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…21</w:t>
            </w:r>
          </w:p>
          <w:p w14:paraId="20C2A9E1" w14:textId="6DF79ECA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5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ГИГИЕНИЧЕСКИЕ АСПЕКТЫ ОБЕСПЕЧЕНИЯ УСТОЙЧИВОГО РАЗВИТИЯ ТЕРРИТОРИИ, ПРОГНОЗЫ………………………………</w:t>
            </w:r>
            <w:r w:rsidR="00AC3951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2</w:t>
            </w:r>
            <w:r w:rsidR="00B24733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4</w:t>
            </w:r>
          </w:p>
          <w:p w14:paraId="66FBD442" w14:textId="72958AB8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воспитания и обучения детей и подростков………………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.2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  <w:p w14:paraId="660AD8AB" w14:textId="305972CA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  <w:p w14:paraId="4926F927" w14:textId="710D8FF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питания и потребления населения………………………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  <w:p w14:paraId="77312F9F" w14:textId="3896176D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атмосферного воздуха в местах проживания населения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  <w:p w14:paraId="34FCDA87" w14:textId="2453A96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коммунально-бытового об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еспечения населения…….......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..31</w:t>
            </w:r>
          </w:p>
          <w:p w14:paraId="635838F2" w14:textId="1794036A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B24733">
              <w:rPr>
                <w:rFonts w:ascii="Times New Roman" w:hAnsi="Times New Roman" w:cs="Times New Roman"/>
                <w:sz w:val="28"/>
              </w:rPr>
              <w:t>31</w:t>
            </w:r>
          </w:p>
          <w:p w14:paraId="4A8D75D4" w14:textId="4F4B732C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Гигиеническая оценка состояния сбора и обезвреживания отходов, благоустройства и санитарного состояния населенных пунктов…...…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2FEE1EA8" w14:textId="1C8E3BAC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Гигиеническая оценка физических факторов окружающей среды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5D1AE84C" w14:textId="5175F185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Радиационная гигиена и безопасность……………………………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...3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6C4EA092" w14:textId="34BF65DE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 xml:space="preserve">Гигиена </w:t>
            </w:r>
            <w:proofErr w:type="spellStart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орга</w:t>
            </w:r>
            <w:r>
              <w:rPr>
                <w:rFonts w:ascii="Times New Roman" w:hAnsi="Times New Roman" w:cs="Times New Roman"/>
                <w:sz w:val="28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здравоохранения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1F72EFA3" w14:textId="77777777" w:rsidR="00757B37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САНИТАРНО - ПРОТИВОЭПИДЕМИЧЕСКОЙ</w:t>
            </w:r>
          </w:p>
          <w:p w14:paraId="175FF797" w14:textId="2DB3B45D" w:rsidR="00757B37" w:rsidRDefault="00275AF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УСТОЙЧИВОСТИ ТЕРРИТОРИИ ………………………………………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34</w:t>
            </w:r>
          </w:p>
          <w:p w14:paraId="57AA183F" w14:textId="621B2EE5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Эпидемиологический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инфекц</w:t>
            </w:r>
            <w:r w:rsidR="00B24733">
              <w:rPr>
                <w:rFonts w:ascii="Times New Roman" w:hAnsi="Times New Roman" w:cs="Times New Roman"/>
                <w:sz w:val="28"/>
              </w:rPr>
              <w:t>ионной</w:t>
            </w:r>
            <w:proofErr w:type="spellEnd"/>
            <w:r w:rsidR="00B2473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24733">
              <w:rPr>
                <w:rFonts w:ascii="Times New Roman" w:hAnsi="Times New Roman" w:cs="Times New Roman"/>
                <w:sz w:val="28"/>
              </w:rPr>
              <w:t>заболеваемости</w:t>
            </w:r>
            <w:proofErr w:type="spellEnd"/>
            <w:r w:rsidR="00B24733">
              <w:rPr>
                <w:rFonts w:ascii="Times New Roman" w:hAnsi="Times New Roman" w:cs="Times New Roman"/>
                <w:sz w:val="28"/>
              </w:rPr>
              <w:t>………....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.34</w:t>
            </w:r>
          </w:p>
          <w:p w14:paraId="33711229" w14:textId="47E30299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Эпидемиологический прогноз ……………………………………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 w:rsidRPr="008F24C2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  <w:p w14:paraId="13D2909B" w14:textId="7A05663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Проблемный анализ направленности профилактических                  мероприятий  по обеспечению санитарно-эпидемиологического благополуч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ия населения…………………………………….…………...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38</w:t>
            </w:r>
          </w:p>
          <w:p w14:paraId="10023865" w14:textId="30A77C49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ФОРМИРОВАНИЕ ЗД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ОРОВОГО ОБРАЗА ЖИЗНИ НАСЕЛЕНИЯ……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39</w:t>
            </w:r>
          </w:p>
          <w:p w14:paraId="403A2301" w14:textId="650107E1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 хода реализации профилактических проектов……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.........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  <w:p w14:paraId="115DAC91" w14:textId="2FE8D048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хода реализации государственного профилактического проекта «Здоровые города и поселки»……………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…………………….4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14:paraId="51B1E9ED" w14:textId="210F3513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сравнительные оценки степени распространенности поведенческих и биологических рисков среди населения……………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…4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1680C3B" w14:textId="57D39386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ОСНОВНЫЕ НАПРАВЛЕНИЯ ДЕЯТЕЛЬНОСТИ ПО УКРЕПЛЕНИЮ ЗДОРОВЬЯ НАСЕЛЕНИЯ ДЛЯ ДОСТИЖЕНИЯ ПОКАЗАТЕЛЕЙ ЦЕЛЕЙ УСТОЙЧИ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ВОГО РАЗВИТИЯ…………………………………………….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  <w:p w14:paraId="7FA9F2D2" w14:textId="39E963C3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Заключение о состоянии популяционного здоровья и среды обитания населения за 202</w:t>
            </w:r>
            <w:r w:rsidR="00F77795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 год………………………………………………………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  <w:p w14:paraId="35D555C1" w14:textId="664C4EA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Проблемно-целевой анализ достижения показателей и индикаторов ЦУР по вопросам здоровья населения…………………………………….4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6B53688A" w14:textId="4F9DB4D6" w:rsidR="00B24733" w:rsidRPr="00B24733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Основные приоритетные  направления деятельности на 2021 год по улучшению популяционного здоровья и среды обитания для достижения показателей ЦУР…………………………………………………………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  <w:p w14:paraId="4C32087D" w14:textId="0E9237BE" w:rsidR="008F24C2" w:rsidRDefault="00B24733" w:rsidP="00B24733">
            <w:pPr>
              <w:pStyle w:val="ac"/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ПРИЛОЖЕНИЯ 2 Дифференциация территорий Слуцкого района для обеспечения эпидемиологического анализа неинфекционной забол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 xml:space="preserve">еваемости при осуществлении социально-гигиенического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мониторинга н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а основе расчетов индексов здоровья…………………….50</w:t>
            </w:r>
          </w:p>
          <w:p w14:paraId="5447A381" w14:textId="74B6BAE6" w:rsidR="00757B37" w:rsidRPr="00275AF4" w:rsidRDefault="008F24C2" w:rsidP="00B24733">
            <w:pPr>
              <w:pStyle w:val="ac"/>
              <w:spacing w:after="0" w:line="240" w:lineRule="auto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ПРИЛОЖЕНИЕ 3 Заболеваемость Слуцкого района за период 2014-2021гг. по индикаторам социально гигиенически обусловленности…………….50</w:t>
            </w:r>
            <w:r w:rsidR="00275AF4" w:rsidRPr="00275AF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B587643" w14:textId="77777777" w:rsidR="00757B37" w:rsidRPr="00275AF4" w:rsidRDefault="00757B37">
            <w:pPr>
              <w:pStyle w:val="ac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6BBDBF7B" w14:textId="77777777" w:rsidR="00757B37" w:rsidRPr="00275AF4" w:rsidRDefault="00757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</w:tr>
    </w:tbl>
    <w:p w14:paraId="4A991514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sz w:val="32"/>
          <w:lang w:val="ru-RU"/>
        </w:rPr>
      </w:pPr>
    </w:p>
    <w:p w14:paraId="6DCA6EF0" w14:textId="77777777" w:rsidR="00757B37" w:rsidRDefault="00757B37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0A0EE2C1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81DB970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75FE7CA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54BEBA7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6C9C332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F62E53D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001240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6D1378D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34D0FD7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E6568F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0379D9D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4A64FA9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B4B08B2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89969B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07924D0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286144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CC5DEE2" w14:textId="77777777" w:rsidR="00AC3951" w:rsidRPr="00275AF4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E04692E" w14:textId="77777777" w:rsidR="00757B37" w:rsidRPr="00275AF4" w:rsidRDefault="00757B37">
      <w:pPr>
        <w:jc w:val="both"/>
        <w:rPr>
          <w:rFonts w:ascii="Times New Roman" w:hAnsi="Times New Roman" w:cs="Times New Roman"/>
          <w:lang w:val="ru-RU"/>
        </w:rPr>
      </w:pPr>
    </w:p>
    <w:p w14:paraId="7A43E4D2" w14:textId="77777777" w:rsidR="00757B37" w:rsidRPr="00275AF4" w:rsidRDefault="00757B37">
      <w:pPr>
        <w:pStyle w:val="ac"/>
        <w:ind w:left="1211"/>
        <w:jc w:val="both"/>
        <w:rPr>
          <w:rFonts w:ascii="Times New Roman" w:hAnsi="Times New Roman" w:cs="Times New Roman"/>
          <w:lang w:val="ru-RU"/>
        </w:rPr>
      </w:pPr>
    </w:p>
    <w:p w14:paraId="19AE47B3" w14:textId="77777777" w:rsidR="00757B37" w:rsidRPr="008F24C2" w:rsidRDefault="00275AF4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24C2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14:paraId="4E0157CC" w14:textId="77777777" w:rsidR="00757B37" w:rsidRPr="00964FF2" w:rsidRDefault="00275AF4">
      <w:pPr>
        <w:pStyle w:val="ac"/>
        <w:numPr>
          <w:ilvl w:val="1"/>
          <w:numId w:val="2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Реализация государственной политики по укреплению здоровья населения на территории Слуцкого района.</w:t>
      </w:r>
    </w:p>
    <w:p w14:paraId="249208AC" w14:textId="6B8E9AEB" w:rsidR="00757B37" w:rsidRPr="00964FF2" w:rsidRDefault="00275AF4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в Слуцком районе по укреплению здоровья, профилактики болезней и формированию среди населения здорового образа жизни (далее – ФЗОЖ) в 202</w:t>
      </w:r>
      <w:r w:rsidR="000C6E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году обеспечивалось проведением мероприятий по следующим направлениям:</w:t>
      </w:r>
    </w:p>
    <w:p w14:paraId="116386FA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Минимизация неблагоприятного влияния на здоровье людей факторов среды обитания;</w:t>
      </w:r>
    </w:p>
    <w:p w14:paraId="323DEC27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Снижение уровня распространенности инфекционных болезней;</w:t>
      </w:r>
    </w:p>
    <w:p w14:paraId="0C996B03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Предупреждение инфекционной, паразитарной и профессиональной заболеваемости;</w:t>
      </w:r>
    </w:p>
    <w:p w14:paraId="74AB1992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Уменьшение распространенности поведенческих рисков среди населения;</w:t>
      </w:r>
    </w:p>
    <w:p w14:paraId="6300DAD1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Поддержание санитарно-эпидемиологического благополучия населения и санитарного состояния территории;</w:t>
      </w:r>
    </w:p>
    <w:p w14:paraId="32D7699B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2021-2025 годы, утвержденной Постановлением Совета Министров Республики Беларусь от 19 января 2021 года № 28 (далее – Государственная программа).</w:t>
      </w:r>
    </w:p>
    <w:p w14:paraId="0CFB2572" w14:textId="77777777" w:rsidR="00757B37" w:rsidRPr="00964FF2" w:rsidRDefault="00275AF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ГУ «Слуцкий зональный центр гигиены и эпидемиологии» (далее – Слуцкий ЦГЭ) на контроле для исполнения в рамках компетенции находились следующие нормативные правовые акты Министерства здравоохранения Республики Беларусь (далее Минздрав) и локальные нормативные правовые акты Минского облисполкома и управления здравоохранением Минского облисполкома:</w:t>
      </w:r>
    </w:p>
    <w:p w14:paraId="19D83A7E" w14:textId="77777777" w:rsidR="00757B37" w:rsidRPr="00964FF2" w:rsidRDefault="00275AF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Постановление коллегии Министерства здравоохранения Республики Беларусь № 20.3 от 3 октября 2017 года «О деятельности организаций здравоохранения по формированию здорового образа жизни населения»;</w:t>
      </w:r>
    </w:p>
    <w:p w14:paraId="1748B078" w14:textId="77777777" w:rsidR="00757B37" w:rsidRPr="00964FF2" w:rsidRDefault="00275AF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Приказы Министерства здравоохранения Республики Беларусь № 961 от 09.08.2021 «О показателях Целей устойчивого развития»;</w:t>
      </w:r>
    </w:p>
    <w:p w14:paraId="5AA6A403" w14:textId="77777777" w:rsidR="00757B37" w:rsidRPr="00964FF2" w:rsidRDefault="00275AF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здравоохранения Республики Беларусь №1178 от 15.11.2018 «О системе работы органов и учреждений, осуществляющих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государственный санитарный надзор, по реализации показателей Целей устойчивого развития»;</w:t>
      </w:r>
    </w:p>
    <w:p w14:paraId="45EEFEAD" w14:textId="77777777" w:rsidR="00757B37" w:rsidRPr="00124EE5" w:rsidRDefault="00275AF4" w:rsidP="00E87309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399">
        <w:rPr>
          <w:rFonts w:ascii="Times New Roman" w:hAnsi="Times New Roman" w:cs="Times New Roman"/>
          <w:sz w:val="28"/>
          <w:szCs w:val="28"/>
          <w:lang w:val="ru-RU"/>
        </w:rPr>
        <w:t>Региональный комплекс мероприятий по реализации государственной программы «Здоровье народа и демографическая безопасность» на 2021-2025 годы в Слуцком районе (в редакции решения Слуцкого районного Совета депутатов от 29.06.21г.)</w:t>
      </w:r>
      <w:r w:rsidRPr="00124E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AD08C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Межведомственное взаимодействие в Слуцком районе по укреплению здоровья населения, улучшению качества окружающей среды, профилактики болезней и ФЗОЖ в 2021 году обеспечивалось проведением мероприятий, утвержденных Слуцким районным исполнительным комитетом:</w:t>
      </w:r>
    </w:p>
    <w:p w14:paraId="15371456" w14:textId="1F7DC1D3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По профилактике и снижению заболеваемости острыми кишечными инфекциями и вирусным гепатитом А </w:t>
      </w:r>
      <w:r w:rsidR="00FD5CB6">
        <w:rPr>
          <w:rFonts w:ascii="Times New Roman" w:hAnsi="Times New Roman" w:cs="Times New Roman"/>
          <w:sz w:val="28"/>
          <w:szCs w:val="28"/>
          <w:lang w:val="ru-RU"/>
        </w:rPr>
        <w:t>на 2023 год;</w:t>
      </w:r>
    </w:p>
    <w:p w14:paraId="7D13F0E5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санитарной охране территории Слуцкого района от заноса и распространения особо опасных инфекций (на 2021 – 2025гг.);</w:t>
      </w:r>
    </w:p>
    <w:p w14:paraId="010D703D" w14:textId="77777777" w:rsidR="00757B37" w:rsidRPr="000C6EC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EC2">
        <w:rPr>
          <w:rFonts w:ascii="Times New Roman" w:hAnsi="Times New Roman" w:cs="Times New Roman"/>
          <w:sz w:val="28"/>
          <w:szCs w:val="28"/>
          <w:lang w:val="ru-RU"/>
        </w:rPr>
        <w:t>По профилактике и борьбе с клещевыми инфекциями на территории Слуцкого района (на 2020– 2022гг.);</w:t>
      </w:r>
    </w:p>
    <w:p w14:paraId="7B978F20" w14:textId="021B920D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По профилактике гриппа и ОРИ среди населения Слуцкого района на сезон </w:t>
      </w:r>
      <w:r w:rsidRPr="00FD5CB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FD5C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D5CB6">
        <w:rPr>
          <w:rFonts w:ascii="Times New Roman" w:hAnsi="Times New Roman" w:cs="Times New Roman"/>
          <w:sz w:val="28"/>
          <w:szCs w:val="28"/>
          <w:lang w:val="ru-RU"/>
        </w:rPr>
        <w:t xml:space="preserve"> – 202</w:t>
      </w:r>
      <w:r w:rsidR="00FD5CB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D5CB6">
        <w:rPr>
          <w:rFonts w:ascii="Times New Roman" w:hAnsi="Times New Roman" w:cs="Times New Roman"/>
          <w:sz w:val="28"/>
          <w:szCs w:val="28"/>
          <w:lang w:val="ru-RU"/>
        </w:rPr>
        <w:t>гг.;</w:t>
      </w:r>
    </w:p>
    <w:p w14:paraId="005ABCF6" w14:textId="77777777" w:rsidR="00757B37" w:rsidRPr="000C6EC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По обеспечению санитарно-эпидемиологического благополучия населения Слуцкого </w:t>
      </w:r>
      <w:r w:rsidRPr="000C6EC2">
        <w:rPr>
          <w:rFonts w:ascii="Times New Roman" w:hAnsi="Times New Roman" w:cs="Times New Roman"/>
          <w:sz w:val="28"/>
          <w:szCs w:val="28"/>
          <w:lang w:val="ru-RU"/>
        </w:rPr>
        <w:t>района (на 2021 – 2022гг.);</w:t>
      </w:r>
    </w:p>
    <w:p w14:paraId="340FCB76" w14:textId="0AC09556" w:rsidR="00757B37" w:rsidRPr="00964FF2" w:rsidRDefault="00275AF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64FF2">
        <w:rPr>
          <w:rFonts w:ascii="Times New Roman" w:hAnsi="Times New Roman"/>
          <w:sz w:val="28"/>
          <w:szCs w:val="28"/>
          <w:lang w:val="ru-RU"/>
        </w:rPr>
        <w:t>План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Слуцкого района на период 202</w:t>
      </w:r>
      <w:r w:rsidR="00867A50">
        <w:rPr>
          <w:rFonts w:ascii="Times New Roman" w:hAnsi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/>
          <w:sz w:val="28"/>
          <w:szCs w:val="28"/>
          <w:lang w:val="ru-RU"/>
        </w:rPr>
        <w:t>-202</w:t>
      </w:r>
      <w:r w:rsidR="00867A50">
        <w:rPr>
          <w:rFonts w:ascii="Times New Roman" w:hAnsi="Times New Roman"/>
          <w:sz w:val="28"/>
          <w:szCs w:val="28"/>
          <w:lang w:val="ru-RU"/>
        </w:rPr>
        <w:t>3</w:t>
      </w:r>
      <w:r w:rsidRPr="00964FF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67A50">
        <w:rPr>
          <w:rFonts w:ascii="Times New Roman" w:hAnsi="Times New Roman"/>
          <w:sz w:val="28"/>
          <w:szCs w:val="28"/>
          <w:lang w:val="ru-RU"/>
        </w:rPr>
        <w:t>, утв. решением Слуцкого районного Совета депутатов от 21.12.2021 № 212;</w:t>
      </w:r>
      <w:r w:rsidRPr="00964F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CFD3A25" w14:textId="1BBB09EE" w:rsidR="00757B37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 реализации на территории города Слуцка проекта «Город Слуцк – здоровый город» на 2021-2025, решение Слуцкого РИК от 14 мая 2021</w:t>
      </w:r>
      <w:r w:rsidR="00226FE4">
        <w:rPr>
          <w:rFonts w:ascii="Times New Roman" w:hAnsi="Times New Roman" w:cs="Times New Roman"/>
          <w:sz w:val="28"/>
          <w:szCs w:val="28"/>
          <w:lang w:val="ru-RU"/>
        </w:rPr>
        <w:t xml:space="preserve"> № 1428</w:t>
      </w:r>
      <w:r w:rsidR="00867A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470541" w14:textId="6A693FB0" w:rsidR="00867A50" w:rsidRPr="00226FE4" w:rsidRDefault="00867A50" w:rsidP="00226FE4">
      <w:pPr>
        <w:pStyle w:val="ac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C8237" w14:textId="0C34588F" w:rsidR="00757B37" w:rsidRPr="00964FF2" w:rsidRDefault="00275AF4">
      <w:pPr>
        <w:pStyle w:val="ac"/>
        <w:numPr>
          <w:ilvl w:val="1"/>
          <w:numId w:val="2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Выполнение целевых показателей Государственной программы «Здоровье народа и демографическая безопасность Республики Беларусь</w:t>
      </w:r>
      <w:r w:rsidR="00803E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2021-2025 годы»</w:t>
      </w:r>
      <w:r w:rsidR="007E679D">
        <w:rPr>
          <w:rFonts w:ascii="Times New Roman" w:hAnsi="Times New Roman" w:cs="Times New Roman"/>
          <w:b/>
          <w:sz w:val="28"/>
          <w:szCs w:val="28"/>
          <w:lang w:val="ru-RU"/>
        </w:rPr>
        <w:t>, и реализации</w:t>
      </w:r>
      <w:r w:rsidR="00226F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приоритетных направлений.</w:t>
      </w:r>
    </w:p>
    <w:p w14:paraId="6A0C83F2" w14:textId="4C8503C7" w:rsidR="00757B37" w:rsidRPr="00964FF2" w:rsidRDefault="00275AF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Для сохранения санитарно-эпидемиологического благополучия населения на основании данных социально-гигиенического мониторинга (далее – СГМ) по итогам 202</w:t>
      </w:r>
      <w:r w:rsidR="00226F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года были определены следующие приоритетные для Слуцкого района задачи на 202</w:t>
      </w:r>
      <w:r w:rsidR="00226F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год:</w:t>
      </w:r>
    </w:p>
    <w:p w14:paraId="7D2EC070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Не допустить снижения уровня охвата населения профилактическими прививками;</w:t>
      </w:r>
    </w:p>
    <w:p w14:paraId="05998D9D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Снизить долю рабочих мест, не отвечающих гигиеническим нормативам, сохранив статус Слуцкого района как территории, где не регистрируются случаи профессиональной заболеваемости;</w:t>
      </w:r>
    </w:p>
    <w:p w14:paraId="6EDA7C80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Снизить удельный вес проб пищевых продуктов, не отвечающих гигиеническим нормативам, сохранив статус Слуцкого района как территории, где не регистрируются случаи пищевых отравлений;</w:t>
      </w:r>
    </w:p>
    <w:p w14:paraId="4EE72ABE" w14:textId="77777777" w:rsidR="00757B37" w:rsidRPr="00275AF4" w:rsidRDefault="00275AF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уменьшению по сравнению с 2020 годом удельного веса проб воды из хозяйственно - питьевых водопроводов, не отвечающих требованиям гигиенических нормативов по микробиологическим параметрам, санитарно – химическим показателям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155F98C3" w14:textId="566FC21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Достижение целевых показателей по итогам 202</w:t>
      </w:r>
      <w:r w:rsidR="00226F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года:</w:t>
      </w:r>
    </w:p>
    <w:p w14:paraId="0F742D3C" w14:textId="176AF734" w:rsidR="00757B37" w:rsidRPr="00964FF2" w:rsidRDefault="00275AF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Достигнуты оптимальные уровни охвата прививками (98,8%) декретир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ованных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контингентов; случаи кори, дифтерии, краснухи не регистрировались;</w:t>
      </w:r>
    </w:p>
    <w:p w14:paraId="76F819B4" w14:textId="77777777" w:rsidR="00757B37" w:rsidRPr="00964FF2" w:rsidRDefault="00275AF4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Уменьшился удельный вес рабочих мест (из числа лабораторно-обследованных), не отвечающих гигиеническим нормативам по загазованности, запыленности и шуму (профессиональная заболеваемость в районе не регистрируется с 2013 года);</w:t>
      </w:r>
    </w:p>
    <w:p w14:paraId="26FF1676" w14:textId="77777777" w:rsidR="00757B37" w:rsidRPr="00964FF2" w:rsidRDefault="00275AF4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10 лет случаи пищевых отравлений и инфекционных заболеваний, связанных с объектами пищевой промышленности и общественного питания, не зарегистрированы;</w:t>
      </w:r>
    </w:p>
    <w:p w14:paraId="230D8150" w14:textId="0A4A988C" w:rsidR="00757B37" w:rsidRPr="00964FF2" w:rsidRDefault="00275AF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Удельный вес проб воды из водопроводов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 xml:space="preserve"> в 2022 году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, не отвечающих требованиям гигиенических нормативов по микробиологическим параметрам, так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как и в 2021 году составил 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>0%, по сан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- химическим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 xml:space="preserve"> составил 7,9 % (в 2021 году 7,3%).</w:t>
      </w:r>
    </w:p>
    <w:p w14:paraId="5826A8BC" w14:textId="0685B0D0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Анализ реализации мероприятий Государственной программы свидетельствует о достижении в 202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году значений основных показателей по совершенствованию системы охраны материнства и детства, укреплению института семьи, улучшению показателей здоровья населения.</w:t>
      </w:r>
    </w:p>
    <w:p w14:paraId="5E2429D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часть (статистическая, табличная, разъяснительная) представлена в приложении. </w:t>
      </w:r>
    </w:p>
    <w:p w14:paraId="2C66B68A" w14:textId="77777777" w:rsidR="00757B37" w:rsidRPr="00964FF2" w:rsidRDefault="00275AF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Достижение Целей устойчивого развития (далее – ЦУР) </w:t>
      </w:r>
    </w:p>
    <w:p w14:paraId="7B7588E5" w14:textId="1EBA8769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202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году деятельность ГУ «Слуцкий зональный ЦГиЭ» в межведомственном взаимодействии по достижению устойчивого развития в области улучшения здоровья, качества среды обитания, профилактики болезней и формирования здоровог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о образа жизни среди населения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так же оценивалась в свете достижения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показателей и индикаторов Целей устойчивого развития (далее – индикаторов ЦУР). </w:t>
      </w:r>
    </w:p>
    <w:p w14:paraId="2C823001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9117A" w14:textId="22E7AA6F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выработанных мировым сообществом принципов, 25-27 сентября 2015 года Генеральная Ассамблея ООН рассмотрела «Повестку дня в области устойчивого развития на период до 2030 года» и утвердила 17 Целей устойчивого развития (ЦУР) и 169 подчиненных им задач, а также определила необходимость отслеживания их решения при помощи глобальных и национальных показателей.</w:t>
      </w:r>
    </w:p>
    <w:p w14:paraId="3B0074E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Президент Республики Беларусь Александр Григорьевич Лукашенко скрепив своей подписью этот исторический документ, подтвердил всех национальных партнеров в экономической, социальной и природоохранной сферах.</w:t>
      </w:r>
    </w:p>
    <w:p w14:paraId="1B92687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рамках ведущейся в Беларуси работы по достижению ЦУР принят ряд государственных программных документов.</w:t>
      </w:r>
    </w:p>
    <w:p w14:paraId="5ABE51D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К числу институциональных инноваций относится учреждение поста Национального координатора по вопросам устойчивого развития и формирование под его руководством Совета по устойчивому развитию.</w:t>
      </w:r>
    </w:p>
    <w:p w14:paraId="52561F7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партнеров, включая гражданское общество, организации системы ООН и др.</w:t>
      </w:r>
    </w:p>
    <w:p w14:paraId="4D02C05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Советом организована работа по национализации показателей ЦУР путем интеграции последних в государственные, республиканские, отраслевые и региональные стратегии, программы и планы развития, определяющих работу Правительства, центральных и местных органов власти.</w:t>
      </w:r>
    </w:p>
    <w:p w14:paraId="7D99EA2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Минском областном исполнительном комитете создан Межведомственный совет по устойчивому развитию Минской области, который возглавляет  заместитель председателя облисполкома.</w:t>
      </w:r>
    </w:p>
    <w:p w14:paraId="14B9A401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Учитывая, что разработка и реализация стратегий здоровья – это в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ажная составляющая устойчивого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социально – экономического развития, вопросы здоровья и создания благоприятных условий для жизнедеятельности людей среди Целей устойчивого развития занимают центральное место.</w:t>
      </w:r>
    </w:p>
    <w:p w14:paraId="30D5845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Задачи по улучшению здоровья народа на основе дальнейшего повышения качества и доступности медицинской помощи всем слоям населения, усиления профилактической направленности при широком вовлечении людей в здоровый образ жизни отражены в Целы №3 «Обеспечение здорового образа жизни и содействие благополучию для всех в любом возрасте». </w:t>
      </w:r>
    </w:p>
    <w:p w14:paraId="0A41FBF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 рамках реализации Цели № 3 Министерству здравоохранения Республики Беларусь </w:t>
      </w:r>
      <w:r w:rsidRPr="00964FF2">
        <w:rPr>
          <w:rFonts w:ascii="Times New Roman" w:hAnsi="Times New Roman" w:cs="Times New Roman"/>
          <w:i/>
          <w:sz w:val="28"/>
          <w:szCs w:val="28"/>
          <w:lang w:val="ru-RU"/>
        </w:rPr>
        <w:t>(далее – Минздрав)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делегировано 13 показателей, достижение которых будет контролироваться и отслеживаться с помощью 27 национальных индикаторов.</w:t>
      </w:r>
    </w:p>
    <w:p w14:paraId="206C9CE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Кроме того, для санитарно-эпидемиологической службы определено еще 4 показателя из других Целей (№ 6, 7 и 11), включая и те, которые курирует  Всемирная организация здравоохранения.</w:t>
      </w:r>
    </w:p>
    <w:p w14:paraId="01CB55A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Минздравом проводится большая организационная работа по формированию предельных значений и применения индикаторов Целей.</w:t>
      </w:r>
    </w:p>
    <w:p w14:paraId="70A0DEE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Модель достижения устойчивого развития по вопросам здоровья населения определяет следующие направления деятельности:</w:t>
      </w:r>
    </w:p>
    <w:p w14:paraId="6694F0FB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медико-демографической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sz w:val="28"/>
          <w:szCs w:val="28"/>
        </w:rPr>
        <w:t>устойчивости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>;</w:t>
      </w:r>
    </w:p>
    <w:p w14:paraId="7AEDB7A7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Реализация на территории государственной политики по оздоровлению среды обитания, профилактике болезней и формированию у населения здорового образа жизни;</w:t>
      </w:r>
    </w:p>
    <w:p w14:paraId="0CAB8625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Обеспечение устойчивости функционирования сектора здравоохранения.</w:t>
      </w:r>
    </w:p>
    <w:p w14:paraId="2B45F250" w14:textId="4808B382" w:rsidR="00757B37" w:rsidRPr="00964FF2" w:rsidRDefault="00275AF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64FF2">
        <w:rPr>
          <w:rFonts w:ascii="Times New Roman" w:hAnsi="Times New Roman"/>
          <w:sz w:val="28"/>
          <w:szCs w:val="28"/>
          <w:lang w:val="ru-RU"/>
        </w:rPr>
        <w:t>Реализация плана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Слуцкого района на период 202</w:t>
      </w:r>
      <w:r w:rsidR="009967D8">
        <w:rPr>
          <w:rFonts w:ascii="Times New Roman" w:hAnsi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/>
          <w:sz w:val="28"/>
          <w:szCs w:val="28"/>
          <w:lang w:val="ru-RU"/>
        </w:rPr>
        <w:t>-202</w:t>
      </w:r>
      <w:r w:rsidR="009967D8">
        <w:rPr>
          <w:rFonts w:ascii="Times New Roman" w:hAnsi="Times New Roman"/>
          <w:sz w:val="28"/>
          <w:szCs w:val="28"/>
          <w:lang w:val="ru-RU"/>
        </w:rPr>
        <w:t>3</w:t>
      </w:r>
      <w:r w:rsidRPr="00964FF2">
        <w:rPr>
          <w:rFonts w:ascii="Times New Roman" w:hAnsi="Times New Roman"/>
          <w:sz w:val="28"/>
          <w:szCs w:val="28"/>
          <w:lang w:val="ru-RU"/>
        </w:rPr>
        <w:t xml:space="preserve"> года </w:t>
      </w:r>
      <w:bookmarkStart w:id="0" w:name="_Hlk100565918"/>
      <w:bookmarkEnd w:id="0"/>
    </w:p>
    <w:p w14:paraId="356DBBB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государства.</w:t>
      </w:r>
    </w:p>
    <w:p w14:paraId="4DC7D88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силу этого, достижение Целей устойчивого развития в области здоровья определяется как ответственная задача не столько медиков, сколько органов государственного управления и всех субъектов социально-экономической деятельности административных территорий. Необходимость такого взаимодействия очевидна, поскольку реализация Целей устойчивого 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развития может быть обеспечена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только при сотрудничестве всех партнеров в государственной, экономической, социальной и природоохранной сферах.</w:t>
      </w:r>
    </w:p>
    <w:p w14:paraId="06CA02CB" w14:textId="01EFA0C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Все это определяет необходимость в новых организационно-технологических подходах, обеспечивающих вовлечение в формирование здоровья населения всех общественных секторов и, соответственно, повышающих устойчивость развития территорий</w:t>
      </w:r>
      <w:r w:rsidR="009967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D9DA20" w14:textId="77777777" w:rsidR="00757B37" w:rsidRPr="009967D8" w:rsidRDefault="00275AF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67D8">
        <w:rPr>
          <w:rFonts w:ascii="Times New Roman" w:hAnsi="Times New Roman" w:cs="Times New Roman"/>
          <w:b/>
          <w:sz w:val="28"/>
          <w:szCs w:val="28"/>
          <w:lang w:val="ru-RU"/>
        </w:rPr>
        <w:t>Интегральные оценки уровня здоровья населения</w:t>
      </w:r>
    </w:p>
    <w:p w14:paraId="5691AFD3" w14:textId="60F89071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приказов Министер</w:t>
      </w:r>
      <w:r w:rsidR="00DA48FA">
        <w:rPr>
          <w:rFonts w:ascii="Times New Roman" w:hAnsi="Times New Roman" w:cs="Times New Roman"/>
          <w:sz w:val="28"/>
          <w:szCs w:val="28"/>
          <w:lang w:val="ru-RU"/>
        </w:rPr>
        <w:t xml:space="preserve">ства Здравоохранения Республики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Беларусь № 961 от 09.08.21г.  «О показателях и индикаторах Целей устойчивого развития» и №1178 от 15.11.2018г. «О системе работы органов и учреждений, осуществляющих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государственный санитарный надзор, по реализации показателей Целей устойчивого развития» для проведения эпидемиологического анализа неинфекционной заболеваемости (далее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эпиданализ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НИЗ) при осуществлении социально-гигиенического мониторинга (далее – СГМ) проведена дифференциация территории Слуцкого района.</w:t>
      </w:r>
    </w:p>
    <w:p w14:paraId="2E132651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основу дифференциации положен интегральный подход к оценке уровня здоровья населения.</w:t>
      </w:r>
    </w:p>
    <w:p w14:paraId="2FB1C426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соответствии с методологической базой по состоянию на 202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 оценки уровня здоровья населения проведены по индексу здоровья.</w:t>
      </w:r>
    </w:p>
    <w:p w14:paraId="4A793FD2" w14:textId="77777777" w:rsidR="00120765" w:rsidRDefault="00275AF4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</w:p>
    <w:p w14:paraId="0A8BD5FE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6CB1212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3A25B2A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1BEADA9" w14:textId="67813A31" w:rsidR="00757B37" w:rsidRPr="00275AF4" w:rsidRDefault="00275AF4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СПРАВОЧНО</w:t>
      </w:r>
    </w:p>
    <w:p w14:paraId="1B190DA7" w14:textId="77777777" w:rsidR="00757B37" w:rsidRPr="00275AF4" w:rsidRDefault="00275AF4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i/>
          <w:sz w:val="27"/>
          <w:szCs w:val="27"/>
          <w:lang w:val="ru-RU"/>
        </w:rPr>
        <w:t xml:space="preserve">     Индекс здоровья – это удельный вес лиц, не обращавшихся  за медицинской помощью в связи с заболеванием или обострением хронического заболевания, от всех проживающих на территории.</w:t>
      </w:r>
    </w:p>
    <w:p w14:paraId="2B2D90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расчета индекса здоровья дифференциация территории Слуцкого района проведена по сельским советам: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Бокщицкий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Покрашевский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Знаменский,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Кировский,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Рачковичский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Первомайский,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территории).</w:t>
      </w:r>
    </w:p>
    <w:p w14:paraId="0E13B12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Распределение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зонированных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по численности проживающего населения, по обслуживаемым территориальным медицинским организациям и расчетному индексу здо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ровья представлены в приложении 2</w:t>
      </w:r>
    </w:p>
    <w:p w14:paraId="24803ED9" w14:textId="77777777" w:rsidR="00757B37" w:rsidRPr="00964FF2" w:rsidRDefault="00757B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F7D336" w14:textId="77777777" w:rsidR="00757B37" w:rsidRPr="00964FF2" w:rsidRDefault="00275A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</w:rPr>
        <w:t>II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.КРАТКАЯ СОЦИАЛЬНО-ГИГИЕНИЧЕСКАЯ ХАРАКТЕРИСТИКА ТЕРРИТОРИИ</w:t>
      </w:r>
    </w:p>
    <w:p w14:paraId="4C6EAA4A" w14:textId="77777777" w:rsidR="00757B37" w:rsidRPr="00964FF2" w:rsidRDefault="00275A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2.1. Социально-гигиеническая характеристика Слуцкого района</w:t>
      </w:r>
    </w:p>
    <w:p w14:paraId="4C87B365" w14:textId="77777777" w:rsidR="00757B37" w:rsidRPr="00964FF2" w:rsidRDefault="00275A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Город Слуцк – город в Минской области, центр Слуцкого района, расположен </w:t>
      </w:r>
    </w:p>
    <w:p w14:paraId="0CFA13B8" w14:textId="77777777" w:rsidR="00757B37" w:rsidRPr="00964FF2" w:rsidRDefault="007E6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реке </w:t>
      </w:r>
      <w:r w:rsidR="00275AF4" w:rsidRPr="00964FF2">
        <w:rPr>
          <w:rFonts w:ascii="Times New Roman" w:hAnsi="Times New Roman" w:cs="Times New Roman"/>
          <w:sz w:val="28"/>
          <w:szCs w:val="28"/>
          <w:lang w:val="ru-RU"/>
        </w:rPr>
        <w:t>Случь в 105 км к югу от Минска. Узел железнодорожных дорог на Осиповичи, Барановичи, Солигорск и автомобильных дорог на Бобруйск, Минск, Солигорск.</w:t>
      </w:r>
    </w:p>
    <w:p w14:paraId="70D32E2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Производство знаменитых </w:t>
      </w:r>
      <w:r w:rsidR="007E67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луцких поясов на промышленной основе начато в 1736 году, когда в городе была основана мануфактура шелковых поясов (создатель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Радзивил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>, Михаил Казимир, великий гетман литовский), просуществовавшая до 1844 года, выпускавшая пояса, шелковые покрывала и бахрому, золотые и серебряные галуны, подвязки, ленты, нашивки, гобелены, ковры.</w:t>
      </w:r>
    </w:p>
    <w:p w14:paraId="709E130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 настоящее время в промышленном секторе района функционирует 25 промышленных предприятий, 10 из которых представляют пищевую и перерабатывающую отрасли, на долю которых приходится около 90% всего промышле</w:t>
      </w:r>
      <w:r w:rsidR="007E679D">
        <w:rPr>
          <w:rFonts w:ascii="Times New Roman" w:hAnsi="Times New Roman" w:cs="Times New Roman"/>
          <w:sz w:val="28"/>
          <w:szCs w:val="28"/>
          <w:lang w:val="ru-RU"/>
        </w:rPr>
        <w:t xml:space="preserve">нного выпуска продукции. </w:t>
      </w:r>
      <w:proofErr w:type="spellStart"/>
      <w:r w:rsidR="007E679D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образующими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в районе являются 4 предприятия: «Слуцкий мясокомбинат», «Слуцкий сыродельный комбинат», «Слуцкий сахарорафинадный комбинат», «Слуцкий комбинат хлебопродуктов».</w:t>
      </w:r>
    </w:p>
    <w:p w14:paraId="7B4D392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сельского хозяйства – молочно-мясное животноводство, свиноводство, птицеводство. Выращиваются зерновые и зернобобовые культуры, кукуруза, сахарная свекла. Город Слуцк имеет определенную перспективу стать одним из центров генерации новых организационно-общественных технологий здорового города как фактора достижения Целей устойчивого развития.</w:t>
      </w:r>
    </w:p>
    <w:p w14:paraId="5C958060" w14:textId="6AEF8BF5" w:rsidR="00757B37" w:rsidRPr="00F77795" w:rsidRDefault="00275AF4" w:rsidP="00B84C5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D76B16"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ГУ «Минский областной 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центр гигиены, эпидемиологии и общественного здоровья», на основе оценки по отношению к средней величине динамических рядов индексов здоровья на всех административных территориях Минской области, за период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с 201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 по 202</w:t>
      </w:r>
      <w:r w:rsidR="00DB5205" w:rsidRPr="00B96F9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 годы экспериментальным путем определил 4 группы районов по градации фонового уровня индекса здоровья: минимальный (до 21,0%), умеренный (до 27,0%), по</w:t>
      </w:r>
      <w:r w:rsidR="00D76B16" w:rsidRPr="00B96F9C">
        <w:rPr>
          <w:rFonts w:ascii="Times New Roman" w:hAnsi="Times New Roman" w:cs="Times New Roman"/>
          <w:sz w:val="28"/>
          <w:szCs w:val="28"/>
          <w:lang w:val="ru-RU"/>
        </w:rPr>
        <w:t>вышенный (до 3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76B16"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%) и 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>высокий (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6E6AD789" w14:textId="7020EB6B" w:rsidR="00757B37" w:rsidRPr="007858A3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данного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7858A3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58A3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Слуцкий район отнесен к территории с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умеренным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фоновым 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индексом здоровья –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22,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 xml:space="preserve">2021 – 22,58%,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7858A3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умеренный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24,4%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3DB9BDB" w14:textId="3D85BEF6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8A3">
        <w:rPr>
          <w:rFonts w:ascii="Times New Roman" w:hAnsi="Times New Roman" w:cs="Times New Roman"/>
          <w:sz w:val="28"/>
          <w:szCs w:val="28"/>
          <w:lang w:val="ru-RU"/>
        </w:rPr>
        <w:t xml:space="preserve">     Из районных показателей определены региональные фоновые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индексы здоровья для территорий с различными социально-экономическими характеристиками: для группы индустриальных районов региональный индекс здоровья составил 2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7,5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%; для группы средне-индустриальных – 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34,3%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; для группы аграрно-сельских – </w:t>
      </w:r>
      <w:r w:rsidR="006D3CA6">
        <w:rPr>
          <w:rFonts w:ascii="Times New Roman" w:hAnsi="Times New Roman" w:cs="Times New Roman"/>
          <w:sz w:val="28"/>
          <w:szCs w:val="28"/>
          <w:lang w:val="ru-RU"/>
        </w:rPr>
        <w:t>23,3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6AF6E86A" w14:textId="156A1402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Карт-схема Слуцкого района с отражением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микротерриторий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дифференциации </w:t>
      </w:r>
      <w:r w:rsidRPr="005B2FB9">
        <w:rPr>
          <w:rFonts w:ascii="Times New Roman" w:hAnsi="Times New Roman" w:cs="Times New Roman"/>
          <w:sz w:val="28"/>
          <w:szCs w:val="28"/>
          <w:lang w:val="ru-RU"/>
        </w:rPr>
        <w:t>на основе проведенного расчета индексов здоровья в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2019-202</w:t>
      </w:r>
      <w:r w:rsidR="004A54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году (рис 1).</w:t>
      </w:r>
    </w:p>
    <w:p w14:paraId="1D3F0BC4" w14:textId="6CC5B9AC" w:rsidR="00757B37" w:rsidRDefault="00275AF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EF50AFB" wp14:editId="19B347EE">
            <wp:extent cx="4662170" cy="3752850"/>
            <wp:effectExtent l="0" t="0" r="0" b="0"/>
            <wp:docPr id="7" name="Рисунок 1" descr="C:\Documents and Settings\Admin\Рабочий стол\рай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Documents and Settings\Admin\Рабочий стол\район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5FC9" w14:textId="77777777" w:rsidR="00E04813" w:rsidRDefault="00275AF4">
      <w:pPr>
        <w:jc w:val="both"/>
        <w:rPr>
          <w:rFonts w:ascii="Times New Roman" w:hAnsi="Times New Roman" w:cs="Times New Roman"/>
          <w:lang w:val="ru-RU"/>
        </w:rPr>
      </w:pPr>
      <w:r w:rsidRPr="00964FF2">
        <w:rPr>
          <w:rFonts w:ascii="Times New Roman" w:hAnsi="Times New Roman" w:cs="Times New Roman"/>
          <w:lang w:val="ru-RU"/>
        </w:rPr>
        <w:t xml:space="preserve">Рис.1 – Распределение индекса здоровья в зависимости </w:t>
      </w:r>
      <w:r w:rsidRPr="00A50D25">
        <w:rPr>
          <w:rFonts w:ascii="Times New Roman" w:hAnsi="Times New Roman" w:cs="Times New Roman"/>
          <w:lang w:val="ru-RU"/>
        </w:rPr>
        <w:t>от социально-экономического зонирования территории Слуцкого района</w:t>
      </w:r>
      <w:r w:rsidR="00E04813">
        <w:rPr>
          <w:rFonts w:ascii="Times New Roman" w:hAnsi="Times New Roman" w:cs="Times New Roman"/>
          <w:lang w:val="ru-RU"/>
        </w:rPr>
        <w:t xml:space="preserve"> </w:t>
      </w:r>
    </w:p>
    <w:p w14:paraId="16B32F5A" w14:textId="32C75F18" w:rsidR="00757B37" w:rsidRDefault="00A50D25" w:rsidP="00A50D25">
      <w:pPr>
        <w:pStyle w:val="Default"/>
        <w:rPr>
          <w:lang w:val="ru-RU"/>
        </w:rPr>
      </w:pPr>
      <w:r>
        <w:rPr>
          <w:lang w:val="ru-RU"/>
        </w:rPr>
        <w:t>- бирюзовый цвет – индустриальная группа;</w:t>
      </w:r>
    </w:p>
    <w:p w14:paraId="0AF839FB" w14:textId="38F45C86" w:rsidR="00A50D25" w:rsidRDefault="00A50D25" w:rsidP="00A50D25">
      <w:pPr>
        <w:pStyle w:val="Default"/>
        <w:rPr>
          <w:lang w:val="ru-RU"/>
        </w:rPr>
      </w:pPr>
      <w:r>
        <w:rPr>
          <w:lang w:val="ru-RU"/>
        </w:rPr>
        <w:t>- голубой цвет – средне-индустриальный;</w:t>
      </w:r>
    </w:p>
    <w:p w14:paraId="118E543B" w14:textId="0C50A8A0" w:rsidR="00A50D25" w:rsidRDefault="00A50D25" w:rsidP="00A50D25">
      <w:pPr>
        <w:pStyle w:val="Default"/>
        <w:rPr>
          <w:lang w:val="ru-RU"/>
        </w:rPr>
      </w:pPr>
      <w:r>
        <w:rPr>
          <w:lang w:val="ru-RU"/>
        </w:rPr>
        <w:t>- синий цвет – аграрно- сельский.</w:t>
      </w:r>
    </w:p>
    <w:p w14:paraId="114168E6" w14:textId="77777777" w:rsidR="00A50D25" w:rsidRPr="00964FF2" w:rsidRDefault="00A50D25">
      <w:pPr>
        <w:jc w:val="both"/>
        <w:rPr>
          <w:rFonts w:ascii="Times New Roman" w:hAnsi="Times New Roman" w:cs="Times New Roman"/>
          <w:lang w:val="ru-RU"/>
        </w:rPr>
      </w:pPr>
    </w:p>
    <w:p w14:paraId="732C5E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преемственности с областной градацией районов на основании расчета фонового индекса здоровья в Слуцком районе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также распределены на социально-экономические группы:</w:t>
      </w:r>
    </w:p>
    <w:p w14:paraId="0838B133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Индустриальные (фоновый индекс здоровья – 31%) Знаменский сельсовет;</w:t>
      </w:r>
    </w:p>
    <w:p w14:paraId="01F29460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Средне-индустриальные (фоновый индекс здоровья – 34%)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Кировский,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Рачковичский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сельсоветы;</w:t>
      </w:r>
    </w:p>
    <w:p w14:paraId="5232C5BF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Аграрно-сельские (фоновый индекс здоровья – 39%)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Бокщицкий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Покрашевский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Первомайский,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</w:t>
      </w:r>
      <w:r w:rsidR="006D14C3" w:rsidRPr="00964F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сельсоветы.</w:t>
      </w:r>
    </w:p>
    <w:p w14:paraId="00D903F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Анализ показал, что в целом по району индекс здоровья составил 3</w:t>
      </w:r>
      <w:r w:rsidR="00124EE5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078C69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color w:val="FF0000"/>
          <w:sz w:val="27"/>
          <w:szCs w:val="27"/>
          <w:lang w:val="ru-RU"/>
        </w:rPr>
        <w:t xml:space="preserve">    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Индекс здоровья колебался от 21,7% по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Козловичскому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сельсовету до 42,3% по Первомайскому и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Сороговскому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сельскому совету.</w:t>
      </w:r>
    </w:p>
    <w:p w14:paraId="54681FE5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высокий индекс здоровья (от 39% и выше) характерен для сельсоветов из группы аграрно-сельских территорий.</w:t>
      </w:r>
    </w:p>
    <w:p w14:paraId="399C75A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 целом, результаты оценки показывают, что на протяжении ряда лет в отдельных сельских советах индексы здоровья значительно колебались.</w:t>
      </w:r>
    </w:p>
    <w:p w14:paraId="4259BD7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Сравнительный анализ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зонированных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по интегральным индексам уровня здоровья является предметом дальнейшего анализа для определения направления деятельности в рамках мониторинга достижения показателей ЦУР в Слуцком районе.</w:t>
      </w:r>
    </w:p>
    <w:p w14:paraId="07C744FF" w14:textId="62F04343" w:rsidR="00AC3951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     Отчет о достижении ЦУР по каждому показателю представлен в приложении</w:t>
      </w:r>
      <w:r w:rsidR="006524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AEA34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2.2. Общий перечень ЦУР</w:t>
      </w:r>
    </w:p>
    <w:p w14:paraId="00BAE74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Цели в области устойчивого развития – это список задач, которые должны быть решены человечеством для достижения устойчивости на планете, это четкая «дорожная карта» построения лучшего будущего.</w:t>
      </w:r>
    </w:p>
    <w:p w14:paraId="1D47A51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1.Повсеместная ликвидация нищеты во всех ее формах.</w:t>
      </w:r>
    </w:p>
    <w:p w14:paraId="6095AF27" w14:textId="3644C4DB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2.Ликвидация</w:t>
      </w:r>
      <w:r w:rsidR="00925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голода, обеспечение продовольственной безопасности и улучшение питания и содействие устойчивому развитию сельского хозяйства.</w:t>
      </w:r>
    </w:p>
    <w:p w14:paraId="696D5A9F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3.Обеспечение здорового образа жизни и содействие благополучию для всех в любом возрасте.</w:t>
      </w:r>
    </w:p>
    <w:p w14:paraId="233A7A0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4.Обеспечение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14:paraId="15691AF8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5.Обеспечение гендерного равенства и расширение прав и возможностей для всех женщин и девочек.</w:t>
      </w:r>
    </w:p>
    <w:p w14:paraId="7C3C523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6.Обеспечение наличия и рационального использования водных ресурсов и санитарии для всех.</w:t>
      </w:r>
    </w:p>
    <w:p w14:paraId="312A013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7.Обеспечение всеобщего доступа к недорогим, надежным, устойчивым и современным источникам энергии для всех.</w:t>
      </w:r>
    </w:p>
    <w:p w14:paraId="337C4AC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8.Содействие поступательному, всеохватному и устойчивому экономическому росту, полной и производительной занятости и достойной работе для всех.</w:t>
      </w:r>
    </w:p>
    <w:p w14:paraId="424CB06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9.Создание стойкой инфраструктуры, содействие всеохватной и устойчивой индустриализации и инновациям.</w:t>
      </w:r>
    </w:p>
    <w:p w14:paraId="1318DEB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10.Сокращение неравенства внутри стран и между ними.</w:t>
      </w:r>
    </w:p>
    <w:p w14:paraId="3C244D1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11.Обеспечение открытости, безопасности, жизнестойкости и экологической устойчивости городов и населенных пунктов.</w:t>
      </w:r>
    </w:p>
    <w:p w14:paraId="57AE8A4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12.Обеспечение п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ерехода к рациональным моделям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потребления и производства.</w:t>
      </w:r>
    </w:p>
    <w:p w14:paraId="5DFBA99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13.Принятие сроч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ных мер по борьбе с изменениями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климата и его последствиями.</w:t>
      </w:r>
    </w:p>
    <w:p w14:paraId="1AA62A5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14.Сохранение и рациональное использование океанов, морей и морских ресурсов в интересах устойчивого развития.</w:t>
      </w:r>
    </w:p>
    <w:p w14:paraId="73B28086" w14:textId="5BC4B6A1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15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Защита и восстановление экосистем суши и содействие их рациональному использованию, рациональное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лесоиспользование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биоразнобразия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F994B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16.Содействие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14:paraId="7ECBB41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17.Укрепление средств осуществления и активизация работы в рамках Глобального партнерства в интересах устойчивого развития.</w:t>
      </w:r>
    </w:p>
    <w:p w14:paraId="67C95868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Одна из самых важных ЦУР это цель №3 «Обеспечение здорового образа жизни и содействие благополучию для всех в любом возрасте», так как здоровые люди – основа здоровой экономики. ЦУР №3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неинфекциоными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самосохранительного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</w:t>
      </w:r>
    </w:p>
    <w:p w14:paraId="32517D8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2.3.Задачи по достижению ЦУР №3 «Обеспечение здорового образа жизни и содействие благополучию для всех в любом возрасте»</w:t>
      </w:r>
    </w:p>
    <w:p w14:paraId="7B486A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3.1.К 2030 году снизить глобальный коэффициент материнской смертности до менее 70 случаев на 100</w:t>
      </w:r>
      <w:r w:rsidRPr="00964FF2">
        <w:rPr>
          <w:rFonts w:ascii="Times New Roman" w:hAnsi="Times New Roman" w:cs="Times New Roman"/>
          <w:sz w:val="28"/>
          <w:szCs w:val="28"/>
        </w:rPr>
        <w:t> 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000 живорождений.</w:t>
      </w:r>
    </w:p>
    <w:p w14:paraId="243113C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3.2.К 2030 году положить конец предотвратимой смертности новорожденных и детей в возрасте до 5 лет, при этом все страны должны стремиться уменьшить неонатальную смертность до не более 12 случаев на 1000 живорождений, а смертность в возрасте до 5 лет до не более 25 случаев на 1000 живорождений.</w:t>
      </w:r>
    </w:p>
    <w:p w14:paraId="09D0F4FE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3.3.К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передающимися через воду, и другими инфекционными заболеваниями.</w:t>
      </w:r>
    </w:p>
    <w:p w14:paraId="3053682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3.4.К 2030 году уменьшить на треть преждевременную смертность от неинфекционных заболеваний под 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средством профилактики и лечения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, и поддержания психического здоровья и благополучия.</w:t>
      </w:r>
    </w:p>
    <w:p w14:paraId="0ACE61C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3.5.Улучшать профилактику и лечение зависимости от психоактивных веществ, в том числе злоупотребления наркотическими средствами и алкоголем.</w:t>
      </w:r>
    </w:p>
    <w:p w14:paraId="2A89D41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3.6.К 20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0 году вдвое сократить во всем мире число смертей и травм в результате дорожно-транспортных происшествий.</w:t>
      </w:r>
    </w:p>
    <w:p w14:paraId="0499D35E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3.7.К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программах.</w:t>
      </w:r>
    </w:p>
    <w:p w14:paraId="1C4E774C" w14:textId="05D9E72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3.8.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Обеспечить всеобщий охват услугами здравоохранения, в том числе защиту от финансовых рисков, доступ к качественным основным медико</w:t>
      </w:r>
      <w:r w:rsidR="008D2C3B" w:rsidRPr="00964FF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санитарным  услугам</w:t>
      </w:r>
      <w:proofErr w:type="gram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и доступ к безопасным, эффективным, качественным и недорогим основным лекарственным средствам.</w:t>
      </w:r>
    </w:p>
    <w:p w14:paraId="0943504A" w14:textId="249F1448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3.9.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почв.</w:t>
      </w:r>
    </w:p>
    <w:p w14:paraId="766BEAC4" w14:textId="138654BC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3.а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Активизировать, при необходимости, осуществление Рамочной конвенции Всемирной организации здравоохранения по борьбе против табака во всех странах.</w:t>
      </w:r>
    </w:p>
    <w:p w14:paraId="251A50C6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Pr="00964FF2">
        <w:rPr>
          <w:rFonts w:ascii="Times New Roman" w:hAnsi="Times New Roman" w:cs="Times New Roman"/>
          <w:sz w:val="28"/>
          <w:szCs w:val="28"/>
        </w:rPr>
        <w:t>b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Дохинской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всех.</w:t>
      </w:r>
    </w:p>
    <w:p w14:paraId="7D99813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3.с 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государствах.</w:t>
      </w:r>
    </w:p>
    <w:p w14:paraId="04FFDBA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Pr="00964FF2">
        <w:rPr>
          <w:rFonts w:ascii="Times New Roman" w:hAnsi="Times New Roman" w:cs="Times New Roman"/>
          <w:sz w:val="28"/>
          <w:szCs w:val="28"/>
        </w:rPr>
        <w:t>d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Наращивать потенциал всех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 стран, особенно развивающихся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стран, в области раннего предупреждения, снижение рисков и регулирования национальных и глобальных рисков для здоровья.</w:t>
      </w:r>
    </w:p>
    <w:p w14:paraId="7CBA571B" w14:textId="77777777" w:rsidR="00F3494C" w:rsidRPr="00125573" w:rsidRDefault="00F3494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3111E81" w14:textId="77777777" w:rsidR="00F3494C" w:rsidRPr="00125573" w:rsidRDefault="00F3494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EB83BB9" w14:textId="77777777" w:rsidR="00F3494C" w:rsidRPr="00125573" w:rsidRDefault="00F3494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69B3F82" w14:textId="22CC3273" w:rsidR="00757B37" w:rsidRPr="00964FF2" w:rsidRDefault="00275AF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Pr="00964FF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СОСТОЯНИЕ ЗДОРОВЬЯ НАСЕЛЕНИЯ И РИСКИ</w:t>
      </w:r>
    </w:p>
    <w:p w14:paraId="6CE038E3" w14:textId="77777777" w:rsidR="00757B37" w:rsidRPr="00964FF2" w:rsidRDefault="00275A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3.1.Состояние популяционного здоровья</w:t>
      </w:r>
    </w:p>
    <w:p w14:paraId="70F3546C" w14:textId="77777777" w:rsidR="00757B37" w:rsidRPr="00964FF2" w:rsidRDefault="00275A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Медико-демографический статус</w:t>
      </w:r>
    </w:p>
    <w:p w14:paraId="41FAAC18" w14:textId="786496AC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Среднегодовая численность населения Слуцкого района в 202</w:t>
      </w:r>
      <w:r w:rsidR="004A54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составила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FA9" w:rsidRPr="00DE363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E3639" w:rsidRPr="00DE3639">
        <w:rPr>
          <w:rFonts w:ascii="Times New Roman" w:hAnsi="Times New Roman" w:cs="Times New Roman"/>
          <w:sz w:val="28"/>
          <w:szCs w:val="28"/>
          <w:lang w:val="ru-RU"/>
        </w:rPr>
        <w:t>6636</w:t>
      </w:r>
      <w:r w:rsidR="002A5FA9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 xml:space="preserve">(2021 году –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87628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- 88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694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год – 89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490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01876" w:rsidRPr="0040241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год – 90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842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12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>инамик</w:t>
      </w:r>
      <w:r w:rsidR="00721A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среднего</w:t>
      </w:r>
      <w:r w:rsidR="00FA7F6F" w:rsidRPr="0040241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>вой численности населения</w:t>
      </w:r>
      <w:r w:rsidR="0040241D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5 лет</w:t>
      </w:r>
      <w:r w:rsidR="00627864">
        <w:rPr>
          <w:rFonts w:ascii="Times New Roman" w:hAnsi="Times New Roman" w:cs="Times New Roman"/>
          <w:sz w:val="28"/>
          <w:szCs w:val="28"/>
          <w:lang w:val="ru-RU"/>
        </w:rPr>
        <w:t xml:space="preserve"> к убыли</w:t>
      </w:r>
      <w:r w:rsidR="00402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>. –</w:t>
      </w:r>
      <w:r w:rsidR="00DE3639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1,16</w:t>
      </w:r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%).</w:t>
      </w:r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A8EE1C" w14:textId="0F8EDA0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Городское население (жит</w:t>
      </w:r>
      <w:r w:rsidR="008D2C3B" w:rsidRPr="00964FF2">
        <w:rPr>
          <w:rFonts w:ascii="Times New Roman" w:hAnsi="Times New Roman" w:cs="Times New Roman"/>
          <w:sz w:val="28"/>
          <w:szCs w:val="28"/>
          <w:lang w:val="ru-RU"/>
        </w:rPr>
        <w:t>елей г. Слуцка) составляет больш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ую часть проживающих на территории Слуцкого района – 69,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% (6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0794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), сельское население – 30,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% (26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 xml:space="preserve">262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3C37666" w14:textId="7DEAD600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На начало 202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года в общей струк</w:t>
      </w:r>
      <w:r w:rsidR="00D76B16"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туре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населения Слуцкого района удельный вес мужского населения составляет – 46,</w:t>
      </w:r>
      <w:r w:rsidR="00FC64D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% (40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135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), женского – 53,</w:t>
      </w:r>
      <w:r w:rsidR="00FC64D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% (4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6921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E145F9"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>За последние 5 лет</w:t>
      </w:r>
      <w:r w:rsidR="00952A7A">
        <w:rPr>
          <w:rFonts w:ascii="Times New Roman" w:hAnsi="Times New Roman" w:cs="Times New Roman"/>
          <w:sz w:val="28"/>
          <w:szCs w:val="28"/>
          <w:lang w:val="ru-RU"/>
        </w:rPr>
        <w:t xml:space="preserve"> (201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52A7A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2A5F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52A7A">
        <w:rPr>
          <w:rFonts w:ascii="Times New Roman" w:hAnsi="Times New Roman" w:cs="Times New Roman"/>
          <w:sz w:val="28"/>
          <w:szCs w:val="28"/>
          <w:lang w:val="ru-RU"/>
        </w:rPr>
        <w:t>гг.)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009D" w:rsidRPr="00B800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 начало 2022 года (за 5 лет) </w:t>
      </w:r>
      <w:proofErr w:type="spellStart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. мужского населения составляет – </w:t>
      </w:r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1,03%,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 женского </w:t>
      </w:r>
      <w:proofErr w:type="spellStart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. – 1,05%.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F7E328" w14:textId="717CB273" w:rsidR="00757B37" w:rsidRPr="00DE3639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E3639">
        <w:rPr>
          <w:rFonts w:ascii="Times New Roman" w:hAnsi="Times New Roman" w:cs="Times New Roman"/>
          <w:sz w:val="28"/>
          <w:szCs w:val="28"/>
          <w:lang w:val="ru-RU"/>
        </w:rPr>
        <w:t>Коэффициент младенческой смертности – число случаев смерти детей в возрасте до одного года на 1000 родившихся живыми – в Слуцком районе в 202</w:t>
      </w:r>
      <w:r w:rsidR="00291D5A" w:rsidRPr="00DE36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в году составил </w:t>
      </w:r>
      <w:bookmarkStart w:id="1" w:name="_Hlk100647449"/>
      <w:bookmarkStart w:id="2" w:name="_Hlk135296397"/>
      <w:r w:rsidRPr="00DE363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Hlk112828690"/>
      <w:r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bookmarkEnd w:id="1"/>
      <w:bookmarkEnd w:id="3"/>
      <w:r w:rsidRPr="00DE3639">
        <w:rPr>
          <w:rFonts w:ascii="Times New Roman" w:hAnsi="Times New Roman" w:cs="Times New Roman"/>
          <w:sz w:val="28"/>
          <w:szCs w:val="28"/>
          <w:lang w:val="ru-RU"/>
        </w:rPr>
        <w:t>,</w:t>
      </w:r>
      <w:bookmarkEnd w:id="2"/>
      <w:r w:rsidR="00F776E1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в 2021 - 0 ‰,</w:t>
      </w:r>
      <w:r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в 2020 – 1,24‰, 2019 - 4,</w:t>
      </w:r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>, 2018 – 1,08</w:t>
      </w:r>
      <w:bookmarkStart w:id="4" w:name="_Hlk112407212"/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bookmarkEnd w:id="4"/>
      <w:r w:rsidR="0097756D" w:rsidRPr="00DE363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положительная динамика</w:t>
      </w:r>
      <w:r w:rsidR="0040241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– 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48</w:t>
      </w:r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40241D" w:rsidRPr="00DE3639">
        <w:rPr>
          <w:rFonts w:ascii="Times New Roman" w:hAnsi="Times New Roman" w:cs="Times New Roman"/>
          <w:b/>
          <w:sz w:val="28"/>
          <w:szCs w:val="28"/>
          <w:lang w:val="ru-RU"/>
        </w:rPr>
        <w:t>%).</w:t>
      </w:r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рождаемости в Слуцком районе в 202</w:t>
      </w:r>
      <w:r w:rsidR="00F776E1" w:rsidRPr="00DE36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9,</w:t>
      </w:r>
      <w:r w:rsidR="00F776E1" w:rsidRPr="00DE3639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Hlk112830503"/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bookmarkEnd w:id="5"/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776E1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2021 – 9,4, </w:t>
      </w:r>
      <w:r w:rsidR="00721AFE" w:rsidRPr="00DE3639">
        <w:rPr>
          <w:rFonts w:ascii="Times New Roman" w:hAnsi="Times New Roman" w:cs="Times New Roman"/>
          <w:sz w:val="28"/>
          <w:szCs w:val="28"/>
          <w:lang w:val="ru-RU"/>
        </w:rPr>
        <w:t>2020 – 9,1; 2019 – 9,3; 2018 – 10,2)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7864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627864" w:rsidRPr="00DE3639">
        <w:rPr>
          <w:rFonts w:ascii="Times New Roman" w:hAnsi="Times New Roman" w:cs="Times New Roman"/>
          <w:b/>
          <w:sz w:val="28"/>
          <w:szCs w:val="28"/>
          <w:lang w:val="ru-RU"/>
        </w:rPr>
        <w:t>. – 1,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27864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%. 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>Коэффициент</w:t>
      </w:r>
      <w:r w:rsidR="00627864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>смертности в 202</w:t>
      </w:r>
      <w:r w:rsidR="0097756D" w:rsidRPr="00DE36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составил</w:t>
      </w:r>
      <w:r w:rsidR="00907B8B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15,96 ‰ (2021 - 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20,89 </w:t>
      </w:r>
      <w:bookmarkStart w:id="6" w:name="_Hlk135301702"/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bookmarkEnd w:id="6"/>
      <w:r w:rsidR="00907B8B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>2020 – 17,82; 2019 – 14,6; 2018 – 15,</w:t>
      </w:r>
      <w:r w:rsidR="0097756D" w:rsidRPr="00DE363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+ 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>,3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>. Коэффициент смертности трудоспособного возраста в 202</w:t>
      </w:r>
      <w:r w:rsidR="00C70C9A" w:rsidRPr="00DE36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</w:t>
      </w:r>
      <w:r w:rsidR="00C70C9A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6,49‰ (2021 - 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>6,31</w:t>
      </w:r>
      <w:r w:rsidR="00627864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>‰</w:t>
      </w:r>
      <w:r w:rsidR="00C70C9A" w:rsidRPr="00DE36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2020 -5,9; 2019 – 5,0; 2018 – 5,17) </w:t>
      </w:r>
      <w:proofErr w:type="spellStart"/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+ 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61BEA" w:rsidRPr="00DE3639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61BEA" w:rsidRPr="00DE3639">
        <w:rPr>
          <w:rFonts w:ascii="Times New Roman" w:hAnsi="Times New Roman" w:cs="Times New Roman"/>
          <w:sz w:val="28"/>
          <w:szCs w:val="28"/>
          <w:lang w:val="ru-RU"/>
        </w:rPr>
        <w:t>. Первичная инвалидность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907B8B" w:rsidRPr="00DE36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составила</w:t>
      </w:r>
      <w:r w:rsidR="00907B8B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10,91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на 10 000 населения (</w:t>
      </w:r>
      <w:r w:rsidR="00907B8B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2021 – 8,77, 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>2020 – 9</w:t>
      </w:r>
      <w:r w:rsidR="00FA1DA3" w:rsidRPr="00DE36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>08; 2019 – 9</w:t>
      </w:r>
      <w:r w:rsidR="00FA1DA3" w:rsidRPr="00DE36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47; 2018 </w:t>
      </w:r>
      <w:r w:rsidR="00FA1DA3" w:rsidRPr="00DE363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FA1DA3" w:rsidRPr="00DE36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55), за 5 лет </w:t>
      </w:r>
      <w:proofErr w:type="spellStart"/>
      <w:r w:rsidR="00A959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proofErr w:type="spellEnd"/>
      <w:r w:rsidR="00A9596D" w:rsidRPr="00DE3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7756D" w:rsidRPr="00DE3639">
        <w:rPr>
          <w:rFonts w:ascii="Times New Roman" w:hAnsi="Times New Roman" w:cs="Times New Roman"/>
          <w:b/>
          <w:sz w:val="28"/>
          <w:szCs w:val="28"/>
          <w:lang w:val="ru-RU"/>
        </w:rPr>
        <w:t>+ 2,11</w:t>
      </w:r>
      <w:r w:rsidR="00A9596D" w:rsidRPr="00DE36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031C120" w14:textId="30742CD9" w:rsidR="00FA1DA3" w:rsidRPr="00DE3639" w:rsidRDefault="00FA1DA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FA55FC">
        <w:rPr>
          <w:rStyle w:val="ListLabel1"/>
          <w:sz w:val="28"/>
          <w:szCs w:val="28"/>
          <w:lang w:val="ru-RU"/>
        </w:rPr>
        <w:t xml:space="preserve">   </w:t>
      </w:r>
      <w:r w:rsidRPr="00DE3639">
        <w:rPr>
          <w:rStyle w:val="ListLabel1"/>
          <w:sz w:val="28"/>
          <w:szCs w:val="28"/>
          <w:lang w:val="ru-RU"/>
        </w:rPr>
        <w:t>В 202</w:t>
      </w:r>
      <w:r w:rsidR="00FA55FC">
        <w:rPr>
          <w:rStyle w:val="ListLabel1"/>
          <w:sz w:val="28"/>
          <w:szCs w:val="28"/>
          <w:lang w:val="ru-RU"/>
        </w:rPr>
        <w:t>2</w:t>
      </w:r>
      <w:r w:rsidRPr="00DE3639">
        <w:rPr>
          <w:rStyle w:val="ListLabel1"/>
          <w:sz w:val="28"/>
          <w:szCs w:val="28"/>
          <w:lang w:val="ru-RU"/>
        </w:rPr>
        <w:t xml:space="preserve"> году по сравнению с 202</w:t>
      </w:r>
      <w:r w:rsidR="00FA55FC">
        <w:rPr>
          <w:rStyle w:val="ListLabel1"/>
          <w:sz w:val="28"/>
          <w:szCs w:val="28"/>
          <w:lang w:val="ru-RU"/>
        </w:rPr>
        <w:t>1</w:t>
      </w:r>
      <w:r w:rsidRPr="00DE3639">
        <w:rPr>
          <w:rStyle w:val="ListLabel1"/>
          <w:sz w:val="28"/>
          <w:szCs w:val="28"/>
          <w:lang w:val="ru-RU"/>
        </w:rPr>
        <w:t xml:space="preserve"> годом в Слуцком районе коэффициент </w:t>
      </w:r>
      <w:proofErr w:type="spellStart"/>
      <w:r w:rsidRPr="00DE3639">
        <w:rPr>
          <w:rStyle w:val="ListLabel1"/>
          <w:sz w:val="28"/>
          <w:szCs w:val="28"/>
          <w:lang w:val="ru-RU"/>
        </w:rPr>
        <w:t>брачности</w:t>
      </w:r>
      <w:proofErr w:type="spellEnd"/>
      <w:r w:rsidRPr="00DE3639">
        <w:rPr>
          <w:rStyle w:val="ListLabel1"/>
          <w:sz w:val="28"/>
          <w:szCs w:val="28"/>
          <w:lang w:val="ru-RU"/>
        </w:rPr>
        <w:t xml:space="preserve"> </w:t>
      </w:r>
      <w:r w:rsidR="00FA55FC">
        <w:rPr>
          <w:rStyle w:val="ListLabel1"/>
          <w:sz w:val="28"/>
          <w:szCs w:val="28"/>
          <w:lang w:val="ru-RU"/>
        </w:rPr>
        <w:t>снизился</w:t>
      </w:r>
      <w:r w:rsidRPr="00DE3639">
        <w:rPr>
          <w:rStyle w:val="ListLabel1"/>
          <w:sz w:val="28"/>
          <w:szCs w:val="28"/>
          <w:lang w:val="ru-RU"/>
        </w:rPr>
        <w:t xml:space="preserve"> на </w:t>
      </w:r>
      <w:r w:rsidR="00FA55FC">
        <w:rPr>
          <w:rStyle w:val="ListLabel1"/>
          <w:sz w:val="28"/>
          <w:szCs w:val="28"/>
          <w:lang w:val="ru-RU"/>
        </w:rPr>
        <w:t>26%</w:t>
      </w:r>
      <w:r w:rsidRPr="00DE3639">
        <w:rPr>
          <w:rStyle w:val="ListLabel1"/>
          <w:sz w:val="28"/>
          <w:szCs w:val="28"/>
          <w:lang w:val="ru-RU"/>
        </w:rPr>
        <w:t xml:space="preserve"> и составил </w:t>
      </w:r>
      <w:r w:rsidR="00FA55FC">
        <w:rPr>
          <w:rStyle w:val="ListLabel1"/>
          <w:sz w:val="28"/>
          <w:szCs w:val="28"/>
          <w:lang w:val="ru-RU"/>
        </w:rPr>
        <w:t>5,8</w:t>
      </w:r>
      <w:r w:rsidRPr="00DE3639">
        <w:rPr>
          <w:rStyle w:val="ListLabel1"/>
          <w:sz w:val="28"/>
          <w:szCs w:val="28"/>
          <w:lang w:val="ru-RU"/>
        </w:rPr>
        <w:t xml:space="preserve"> на 1 000 населения (в</w:t>
      </w:r>
      <w:r w:rsidR="00FA55FC">
        <w:rPr>
          <w:rStyle w:val="ListLabel1"/>
          <w:sz w:val="28"/>
          <w:szCs w:val="28"/>
          <w:lang w:val="ru-RU"/>
        </w:rPr>
        <w:t xml:space="preserve"> 2021 – 7,8</w:t>
      </w:r>
      <w:r w:rsidR="00F75B05">
        <w:rPr>
          <w:rStyle w:val="ListLabel1"/>
          <w:sz w:val="28"/>
          <w:szCs w:val="28"/>
          <w:lang w:val="ru-RU"/>
        </w:rPr>
        <w:t>;</w:t>
      </w:r>
      <w:r w:rsidRPr="00DE3639">
        <w:rPr>
          <w:rStyle w:val="ListLabel1"/>
          <w:sz w:val="28"/>
          <w:szCs w:val="28"/>
          <w:lang w:val="ru-RU"/>
        </w:rPr>
        <w:t xml:space="preserve"> 20</w:t>
      </w:r>
      <w:r w:rsidR="00FA55FC">
        <w:rPr>
          <w:rStyle w:val="ListLabel1"/>
          <w:sz w:val="28"/>
          <w:szCs w:val="28"/>
          <w:lang w:val="ru-RU"/>
        </w:rPr>
        <w:t>20</w:t>
      </w:r>
      <w:r w:rsidRPr="00DE3639">
        <w:rPr>
          <w:rStyle w:val="ListLabel1"/>
          <w:sz w:val="28"/>
          <w:szCs w:val="28"/>
          <w:lang w:val="ru-RU"/>
        </w:rPr>
        <w:t xml:space="preserve"> г. – 6,1 на 1 000 населения</w:t>
      </w:r>
      <w:r w:rsidR="00925533" w:rsidRPr="00DE3639">
        <w:rPr>
          <w:rStyle w:val="ListLabel1"/>
          <w:sz w:val="28"/>
          <w:szCs w:val="28"/>
          <w:lang w:val="ru-RU"/>
        </w:rPr>
        <w:t>, по Минской области 5,9 в 2021 году и 4,9 на 1000 в 2020 году)</w:t>
      </w:r>
      <w:r w:rsidRPr="00DE3639">
        <w:rPr>
          <w:rStyle w:val="ListLabel1"/>
          <w:sz w:val="28"/>
          <w:szCs w:val="28"/>
          <w:lang w:val="ru-RU"/>
        </w:rPr>
        <w:t xml:space="preserve">,  общая динамика по коэффициенту </w:t>
      </w:r>
      <w:proofErr w:type="spellStart"/>
      <w:r w:rsidRPr="00DE3639">
        <w:rPr>
          <w:rStyle w:val="ListLabel1"/>
          <w:sz w:val="28"/>
          <w:szCs w:val="28"/>
          <w:lang w:val="ru-RU"/>
        </w:rPr>
        <w:t>брачности</w:t>
      </w:r>
      <w:proofErr w:type="spellEnd"/>
      <w:r w:rsidR="00925533" w:rsidRPr="00DE3639">
        <w:rPr>
          <w:rStyle w:val="ListLabel1"/>
          <w:sz w:val="28"/>
          <w:szCs w:val="28"/>
          <w:lang w:val="ru-RU"/>
        </w:rPr>
        <w:t xml:space="preserve"> в</w:t>
      </w:r>
      <w:r w:rsidR="00DE3639">
        <w:rPr>
          <w:rStyle w:val="ListLabel1"/>
          <w:sz w:val="28"/>
          <w:szCs w:val="28"/>
          <w:lang w:val="ru-RU"/>
        </w:rPr>
        <w:t xml:space="preserve"> </w:t>
      </w:r>
      <w:r w:rsidR="00925533" w:rsidRPr="00DE3639">
        <w:rPr>
          <w:rStyle w:val="ListLabel1"/>
          <w:sz w:val="28"/>
          <w:szCs w:val="28"/>
          <w:lang w:val="ru-RU"/>
        </w:rPr>
        <w:t>Слуцком районе</w:t>
      </w:r>
      <w:r w:rsidRPr="00DE3639">
        <w:rPr>
          <w:rStyle w:val="ListLabel1"/>
          <w:sz w:val="28"/>
          <w:szCs w:val="28"/>
          <w:lang w:val="ru-RU"/>
        </w:rPr>
        <w:t xml:space="preserve"> за 2017 – 2021гг. к снижению, </w:t>
      </w:r>
      <w:proofErr w:type="spellStart"/>
      <w:r w:rsidRPr="00DE3639">
        <w:rPr>
          <w:rStyle w:val="ListLabel1"/>
          <w:sz w:val="28"/>
          <w:szCs w:val="28"/>
          <w:lang w:val="ru-RU"/>
        </w:rPr>
        <w:t>Тсн</w:t>
      </w:r>
      <w:proofErr w:type="spellEnd"/>
      <w:r w:rsidRPr="00DE3639">
        <w:rPr>
          <w:rStyle w:val="ListLabel1"/>
          <w:sz w:val="28"/>
          <w:szCs w:val="28"/>
          <w:lang w:val="ru-RU"/>
        </w:rPr>
        <w:t xml:space="preserve">. – </w:t>
      </w:r>
      <w:r w:rsidR="00F75B05">
        <w:rPr>
          <w:rStyle w:val="ListLabel1"/>
          <w:sz w:val="28"/>
          <w:szCs w:val="28"/>
          <w:lang w:val="ru-RU"/>
        </w:rPr>
        <w:t>2</w:t>
      </w:r>
      <w:r w:rsidRPr="00DE3639">
        <w:rPr>
          <w:rStyle w:val="ListLabel1"/>
          <w:sz w:val="28"/>
          <w:szCs w:val="28"/>
          <w:lang w:val="ru-RU"/>
        </w:rPr>
        <w:t>,</w:t>
      </w:r>
      <w:r w:rsidR="00F75B05">
        <w:rPr>
          <w:rStyle w:val="ListLabel1"/>
          <w:sz w:val="28"/>
          <w:szCs w:val="28"/>
          <w:lang w:val="ru-RU"/>
        </w:rPr>
        <w:t>8</w:t>
      </w:r>
      <w:r w:rsidRPr="00DE3639">
        <w:rPr>
          <w:rStyle w:val="ListLabel1"/>
          <w:sz w:val="28"/>
          <w:szCs w:val="28"/>
          <w:lang w:val="ru-RU"/>
        </w:rPr>
        <w:t>%.</w:t>
      </w:r>
    </w:p>
    <w:p w14:paraId="4C972C0A" w14:textId="30BE7220" w:rsidR="00FA1DA3" w:rsidRPr="00FA55FC" w:rsidRDefault="0092553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DE3639">
        <w:rPr>
          <w:rStyle w:val="ListLabel1"/>
          <w:sz w:val="28"/>
          <w:szCs w:val="28"/>
          <w:lang w:val="ru-RU"/>
        </w:rPr>
        <w:t xml:space="preserve"> </w:t>
      </w:r>
      <w:r w:rsidR="00FA1DA3" w:rsidRPr="00DE3639">
        <w:rPr>
          <w:rStyle w:val="ListLabel1"/>
          <w:sz w:val="28"/>
          <w:szCs w:val="28"/>
          <w:lang w:val="ru-RU"/>
        </w:rPr>
        <w:t xml:space="preserve"> </w:t>
      </w:r>
      <w:r w:rsidR="00FA1DA3" w:rsidRPr="00FA55FC">
        <w:rPr>
          <w:rStyle w:val="ListLabel1"/>
          <w:sz w:val="28"/>
          <w:szCs w:val="28"/>
          <w:lang w:val="ru-RU"/>
        </w:rPr>
        <w:t>В 202</w:t>
      </w:r>
      <w:r w:rsidR="00125573">
        <w:rPr>
          <w:rStyle w:val="ListLabel1"/>
          <w:sz w:val="28"/>
          <w:szCs w:val="28"/>
          <w:lang w:val="ru-RU"/>
        </w:rPr>
        <w:t>2</w:t>
      </w:r>
      <w:r w:rsidR="00FA1DA3" w:rsidRPr="00FA55FC">
        <w:rPr>
          <w:rStyle w:val="ListLabel1"/>
          <w:sz w:val="28"/>
          <w:szCs w:val="28"/>
          <w:lang w:val="ru-RU"/>
        </w:rPr>
        <w:t xml:space="preserve"> году количество браков в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="00FA1DA3" w:rsidRPr="00FA55FC">
        <w:rPr>
          <w:rStyle w:val="ListLabel1"/>
          <w:sz w:val="28"/>
          <w:szCs w:val="28"/>
          <w:lang w:val="ru-RU"/>
        </w:rPr>
        <w:t xml:space="preserve">сельской местности области традиционного ниже, чем в городах: </w:t>
      </w:r>
      <w:r w:rsidR="00F75B05">
        <w:rPr>
          <w:rStyle w:val="ListLabel1"/>
          <w:sz w:val="28"/>
          <w:szCs w:val="28"/>
          <w:lang w:val="ru-RU"/>
        </w:rPr>
        <w:t>3,4</w:t>
      </w:r>
      <w:r w:rsidR="00FA1DA3" w:rsidRPr="00FA55FC">
        <w:rPr>
          <w:rStyle w:val="ListLabel1"/>
          <w:sz w:val="28"/>
          <w:szCs w:val="28"/>
          <w:lang w:val="ru-RU"/>
        </w:rPr>
        <w:t xml:space="preserve"> на 1 000 населения на селе против </w:t>
      </w:r>
      <w:r w:rsidR="00F75B05">
        <w:rPr>
          <w:rStyle w:val="ListLabel1"/>
          <w:sz w:val="28"/>
          <w:szCs w:val="28"/>
          <w:lang w:val="ru-RU"/>
        </w:rPr>
        <w:t>7,9</w:t>
      </w:r>
      <w:r w:rsidR="00FA1DA3" w:rsidRPr="00FA55FC">
        <w:rPr>
          <w:rStyle w:val="ListLabel1"/>
          <w:sz w:val="28"/>
          <w:szCs w:val="28"/>
          <w:lang w:val="ru-RU"/>
        </w:rPr>
        <w:t xml:space="preserve"> на 1 000 населения в городе (в 202</w:t>
      </w:r>
      <w:r w:rsidR="00125573">
        <w:rPr>
          <w:rStyle w:val="ListLabel1"/>
          <w:sz w:val="28"/>
          <w:szCs w:val="28"/>
          <w:lang w:val="ru-RU"/>
        </w:rPr>
        <w:t>1</w:t>
      </w:r>
      <w:r w:rsidR="00FA1DA3" w:rsidRPr="00FA55FC">
        <w:rPr>
          <w:rStyle w:val="ListLabel1"/>
          <w:sz w:val="28"/>
          <w:szCs w:val="28"/>
          <w:lang w:val="ru-RU"/>
        </w:rPr>
        <w:t xml:space="preserve"> г. – 3,</w:t>
      </w:r>
      <w:r w:rsidR="00F75B05">
        <w:rPr>
          <w:rStyle w:val="ListLabel1"/>
          <w:sz w:val="28"/>
          <w:szCs w:val="28"/>
          <w:lang w:val="ru-RU"/>
        </w:rPr>
        <w:t>5</w:t>
      </w:r>
      <w:r w:rsidR="00FA1DA3" w:rsidRPr="00FA55FC">
        <w:rPr>
          <w:rStyle w:val="ListLabel1"/>
          <w:sz w:val="28"/>
          <w:szCs w:val="28"/>
          <w:lang w:val="ru-RU"/>
        </w:rPr>
        <w:t xml:space="preserve"> среди сельского населения против </w:t>
      </w:r>
      <w:r w:rsidR="00F75B05">
        <w:rPr>
          <w:rStyle w:val="ListLabel1"/>
          <w:sz w:val="28"/>
          <w:szCs w:val="28"/>
          <w:lang w:val="ru-RU"/>
        </w:rPr>
        <w:t>9,6</w:t>
      </w:r>
      <w:r w:rsidR="00FA1DA3" w:rsidRPr="00FA55FC">
        <w:rPr>
          <w:rStyle w:val="ListLabel1"/>
          <w:sz w:val="28"/>
          <w:szCs w:val="28"/>
          <w:lang w:val="ru-RU"/>
        </w:rPr>
        <w:t xml:space="preserve"> – горожан). </w:t>
      </w:r>
    </w:p>
    <w:p w14:paraId="5E815D43" w14:textId="791DE25F" w:rsidR="00FA1DA3" w:rsidRPr="00FA55FC" w:rsidRDefault="00FA1DA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FA55FC">
        <w:rPr>
          <w:rStyle w:val="ListLabel1"/>
          <w:sz w:val="28"/>
          <w:szCs w:val="28"/>
          <w:lang w:val="ru-RU"/>
        </w:rPr>
        <w:lastRenderedPageBreak/>
        <w:t xml:space="preserve"> Данные по развод</w:t>
      </w:r>
      <w:r w:rsidR="007F3D6F">
        <w:rPr>
          <w:rStyle w:val="ListLabel1"/>
          <w:sz w:val="28"/>
          <w:szCs w:val="28"/>
          <w:lang w:val="ru-RU"/>
        </w:rPr>
        <w:t>ам в</w:t>
      </w:r>
      <w:r w:rsidRPr="00FA55FC">
        <w:rPr>
          <w:rStyle w:val="ListLabel1"/>
          <w:sz w:val="28"/>
          <w:szCs w:val="28"/>
          <w:lang w:val="ru-RU"/>
        </w:rPr>
        <w:t xml:space="preserve"> Слуцком районе (информация ЗАГС, без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Pr="00FA55FC">
        <w:rPr>
          <w:rStyle w:val="ListLabel1"/>
          <w:sz w:val="28"/>
          <w:szCs w:val="28"/>
          <w:lang w:val="ru-RU"/>
        </w:rPr>
        <w:t>учета данных из суда): 2017 году – 75 разводов, 2018 – 71, 2019 – 72, 2020 – 83, 2021 – 85,</w:t>
      </w:r>
      <w:r w:rsidR="00F75B05">
        <w:rPr>
          <w:rStyle w:val="ListLabel1"/>
          <w:sz w:val="28"/>
          <w:szCs w:val="28"/>
          <w:lang w:val="ru-RU"/>
        </w:rPr>
        <w:t xml:space="preserve"> в 2022 было 65 разводов, что меньше за 5 предыдущих лет. </w:t>
      </w:r>
      <w:r w:rsidRPr="00FA55FC">
        <w:rPr>
          <w:rStyle w:val="ListLabel1"/>
          <w:sz w:val="28"/>
          <w:szCs w:val="28"/>
          <w:lang w:val="ru-RU"/>
        </w:rPr>
        <w:t xml:space="preserve"> </w:t>
      </w:r>
    </w:p>
    <w:p w14:paraId="23E3C72E" w14:textId="4073742A" w:rsidR="00FA1DA3" w:rsidRPr="00FA55FC" w:rsidRDefault="0092553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FA55FC">
        <w:rPr>
          <w:rStyle w:val="ListLabel1"/>
          <w:sz w:val="28"/>
          <w:szCs w:val="28"/>
          <w:lang w:val="ru-RU"/>
        </w:rPr>
        <w:t xml:space="preserve">   </w:t>
      </w:r>
      <w:r w:rsidR="00FA1DA3" w:rsidRPr="00FA55FC">
        <w:rPr>
          <w:rStyle w:val="ListLabel1"/>
          <w:sz w:val="28"/>
          <w:szCs w:val="28"/>
          <w:lang w:val="ru-RU"/>
        </w:rPr>
        <w:t xml:space="preserve">За последние 5 лет в Слуцком районе </w:t>
      </w:r>
      <w:r w:rsidR="0012314C" w:rsidRPr="00FA55FC">
        <w:rPr>
          <w:rStyle w:val="ListLabel1"/>
          <w:sz w:val="28"/>
          <w:szCs w:val="28"/>
          <w:lang w:val="ru-RU"/>
        </w:rPr>
        <w:t>более,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="0012314C" w:rsidRPr="00FA55FC">
        <w:rPr>
          <w:rStyle w:val="ListLabel1"/>
          <w:sz w:val="28"/>
          <w:szCs w:val="28"/>
          <w:lang w:val="ru-RU"/>
        </w:rPr>
        <w:t xml:space="preserve">чем в </w:t>
      </w:r>
      <w:r w:rsidR="00FA1DA3" w:rsidRPr="00FA55FC">
        <w:rPr>
          <w:rStyle w:val="ListLabel1"/>
          <w:sz w:val="28"/>
          <w:szCs w:val="28"/>
          <w:lang w:val="ru-RU"/>
        </w:rPr>
        <w:t>два раза снизилось число абортов н</w:t>
      </w:r>
      <w:r w:rsidRPr="00FA55FC">
        <w:rPr>
          <w:rStyle w:val="ListLabel1"/>
          <w:sz w:val="28"/>
          <w:szCs w:val="28"/>
          <w:lang w:val="ru-RU"/>
        </w:rPr>
        <w:t xml:space="preserve">а </w:t>
      </w:r>
      <w:r w:rsidR="00FA1DA3" w:rsidRPr="00FA55FC">
        <w:rPr>
          <w:rStyle w:val="ListLabel1"/>
          <w:sz w:val="28"/>
          <w:szCs w:val="28"/>
          <w:lang w:val="ru-RU"/>
        </w:rPr>
        <w:t>1 000 женщин</w:t>
      </w:r>
      <w:r w:rsidR="0012314C" w:rsidRPr="00FA55FC">
        <w:rPr>
          <w:rStyle w:val="ListLabel1"/>
          <w:sz w:val="28"/>
          <w:szCs w:val="28"/>
          <w:lang w:val="ru-RU"/>
        </w:rPr>
        <w:t xml:space="preserve"> фертильного возраста</w:t>
      </w:r>
      <w:r w:rsidR="00FA1DA3" w:rsidRPr="00FA55FC">
        <w:rPr>
          <w:rStyle w:val="ListLabel1"/>
          <w:sz w:val="28"/>
          <w:szCs w:val="28"/>
          <w:lang w:val="ru-RU"/>
        </w:rPr>
        <w:t>: с 4,8 в 2017 году до</w:t>
      </w:r>
      <w:r w:rsidR="00B535B8" w:rsidRPr="00FA55FC">
        <w:rPr>
          <w:rStyle w:val="ListLabel1"/>
          <w:sz w:val="28"/>
          <w:szCs w:val="28"/>
          <w:lang w:val="ru-RU"/>
        </w:rPr>
        <w:t xml:space="preserve"> 1,99 в 2022 году (</w:t>
      </w:r>
      <w:r w:rsidR="00FA1DA3" w:rsidRPr="00FA55FC">
        <w:rPr>
          <w:rStyle w:val="ListLabel1"/>
          <w:sz w:val="28"/>
          <w:szCs w:val="28"/>
          <w:lang w:val="ru-RU"/>
        </w:rPr>
        <w:t>2,33 в 2021 году</w:t>
      </w:r>
      <w:r w:rsidR="00B535B8" w:rsidRPr="00FA55FC">
        <w:rPr>
          <w:rStyle w:val="ListLabel1"/>
          <w:sz w:val="28"/>
          <w:szCs w:val="28"/>
          <w:lang w:val="ru-RU"/>
        </w:rPr>
        <w:t>),</w:t>
      </w:r>
      <w:r w:rsidRPr="00FA55FC">
        <w:rPr>
          <w:rStyle w:val="ListLabel1"/>
          <w:sz w:val="28"/>
          <w:szCs w:val="28"/>
          <w:lang w:val="ru-RU"/>
        </w:rPr>
        <w:t xml:space="preserve"> по Минской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Pr="00FA55FC">
        <w:rPr>
          <w:rStyle w:val="ListLabel1"/>
          <w:sz w:val="28"/>
          <w:szCs w:val="28"/>
          <w:lang w:val="ru-RU"/>
        </w:rPr>
        <w:t>области 4,5 на 1000 в 2021 году</w:t>
      </w:r>
      <w:r w:rsidR="00B535B8" w:rsidRPr="00FA55FC">
        <w:rPr>
          <w:rStyle w:val="ListLabel1"/>
          <w:sz w:val="28"/>
          <w:szCs w:val="28"/>
          <w:lang w:val="ru-RU"/>
        </w:rPr>
        <w:t>.</w:t>
      </w:r>
      <w:r w:rsidR="00FA1DA3" w:rsidRPr="00FA55FC">
        <w:rPr>
          <w:rStyle w:val="ListLabel1"/>
          <w:sz w:val="28"/>
          <w:szCs w:val="28"/>
          <w:lang w:val="ru-RU"/>
        </w:rPr>
        <w:t xml:space="preserve"> Показатель частоты абортов в 202</w:t>
      </w:r>
      <w:r w:rsidR="00B535B8" w:rsidRPr="00FA55FC">
        <w:rPr>
          <w:rStyle w:val="ListLabel1"/>
          <w:sz w:val="28"/>
          <w:szCs w:val="28"/>
          <w:lang w:val="ru-RU"/>
        </w:rPr>
        <w:t>2</w:t>
      </w:r>
      <w:r w:rsidR="00FA1DA3" w:rsidRPr="00FA55FC">
        <w:rPr>
          <w:rStyle w:val="ListLabel1"/>
          <w:sz w:val="28"/>
          <w:szCs w:val="28"/>
          <w:lang w:val="ru-RU"/>
        </w:rPr>
        <w:t xml:space="preserve"> году составил 5,</w:t>
      </w:r>
      <w:r w:rsidR="00B535B8" w:rsidRPr="00FA55FC">
        <w:rPr>
          <w:rStyle w:val="ListLabel1"/>
          <w:sz w:val="28"/>
          <w:szCs w:val="28"/>
          <w:lang w:val="ru-RU"/>
        </w:rPr>
        <w:t>3</w:t>
      </w:r>
      <w:r w:rsidR="0012314C" w:rsidRPr="00FA55FC">
        <w:rPr>
          <w:rStyle w:val="ListLabel1"/>
          <w:sz w:val="28"/>
          <w:szCs w:val="28"/>
          <w:lang w:val="ru-RU"/>
        </w:rPr>
        <w:t xml:space="preserve"> на 100 родов</w:t>
      </w:r>
      <w:r w:rsidR="00FA1DA3" w:rsidRPr="00FA55FC">
        <w:rPr>
          <w:rStyle w:val="ListLabel1"/>
          <w:sz w:val="28"/>
          <w:szCs w:val="28"/>
          <w:lang w:val="ru-RU"/>
        </w:rPr>
        <w:t xml:space="preserve"> (</w:t>
      </w:r>
      <w:r w:rsidR="0012314C" w:rsidRPr="00FA55FC">
        <w:rPr>
          <w:rStyle w:val="ListLabel1"/>
          <w:sz w:val="28"/>
          <w:szCs w:val="28"/>
          <w:lang w:val="ru-RU"/>
        </w:rPr>
        <w:t xml:space="preserve">2021 – 5,5, </w:t>
      </w:r>
      <w:r w:rsidR="00FA1DA3" w:rsidRPr="00FA55FC">
        <w:rPr>
          <w:rStyle w:val="ListLabel1"/>
          <w:sz w:val="28"/>
          <w:szCs w:val="28"/>
          <w:lang w:val="ru-RU"/>
        </w:rPr>
        <w:t>2020 – 5,9; 2019 – 6,0; 2018 – 8,4; 2017 – 11,3)</w:t>
      </w:r>
      <w:r w:rsidR="0012314C" w:rsidRPr="00FA55FC">
        <w:rPr>
          <w:rStyle w:val="ListLabel1"/>
          <w:sz w:val="28"/>
          <w:szCs w:val="28"/>
          <w:lang w:val="ru-RU"/>
        </w:rPr>
        <w:t>,</w:t>
      </w:r>
      <w:r w:rsidR="00FA1DA3" w:rsidRPr="00FA55FC">
        <w:rPr>
          <w:rStyle w:val="ListLabel1"/>
          <w:sz w:val="28"/>
          <w:szCs w:val="28"/>
          <w:lang w:val="ru-RU"/>
        </w:rPr>
        <w:t xml:space="preserve"> </w:t>
      </w:r>
      <w:proofErr w:type="spellStart"/>
      <w:r w:rsidR="0012314C" w:rsidRPr="00FA55FC">
        <w:rPr>
          <w:rStyle w:val="ListLabel1"/>
          <w:sz w:val="28"/>
          <w:szCs w:val="28"/>
          <w:lang w:val="ru-RU"/>
        </w:rPr>
        <w:t>Тсн</w:t>
      </w:r>
      <w:proofErr w:type="spellEnd"/>
      <w:r w:rsidR="0012314C" w:rsidRPr="00FA55FC">
        <w:rPr>
          <w:rStyle w:val="ListLabel1"/>
          <w:sz w:val="28"/>
          <w:szCs w:val="28"/>
          <w:lang w:val="ru-RU"/>
        </w:rPr>
        <w:t>.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="0012314C" w:rsidRPr="00FA55FC">
        <w:rPr>
          <w:rStyle w:val="ListLabel1"/>
          <w:sz w:val="28"/>
          <w:szCs w:val="28"/>
          <w:lang w:val="ru-RU"/>
        </w:rPr>
        <w:t>за последние 5 лет</w:t>
      </w:r>
      <w:r w:rsidR="00FA1DA3" w:rsidRPr="00FA55FC">
        <w:rPr>
          <w:rStyle w:val="ListLabel1"/>
          <w:sz w:val="28"/>
          <w:szCs w:val="28"/>
          <w:lang w:val="ru-RU"/>
        </w:rPr>
        <w:t xml:space="preserve"> составил – 1</w:t>
      </w:r>
      <w:r w:rsidR="0012314C" w:rsidRPr="00FA55FC">
        <w:rPr>
          <w:rStyle w:val="ListLabel1"/>
          <w:sz w:val="28"/>
          <w:szCs w:val="28"/>
          <w:lang w:val="ru-RU"/>
        </w:rPr>
        <w:t>0,8</w:t>
      </w:r>
      <w:r w:rsidR="00FA1DA3" w:rsidRPr="00FA55FC">
        <w:rPr>
          <w:rStyle w:val="ListLabel1"/>
          <w:sz w:val="28"/>
          <w:szCs w:val="28"/>
          <w:lang w:val="ru-RU"/>
        </w:rPr>
        <w:t>%.  Еще один из важных медико-демографических</w:t>
      </w:r>
      <w:r w:rsidR="00FA55FC">
        <w:rPr>
          <w:rStyle w:val="ListLabel1"/>
          <w:sz w:val="28"/>
          <w:szCs w:val="28"/>
          <w:lang w:val="ru-RU"/>
        </w:rPr>
        <w:t xml:space="preserve"> </w:t>
      </w:r>
      <w:r w:rsidR="00FA1DA3" w:rsidRPr="00FA55FC">
        <w:rPr>
          <w:rStyle w:val="ListLabel1"/>
          <w:sz w:val="28"/>
          <w:szCs w:val="28"/>
          <w:lang w:val="ru-RU"/>
        </w:rPr>
        <w:t>показателей – число многодетных семей, в 2017 году в районе было 892 многодетные семьи, 2018 – 978; 2019 – 1038; 2020 – 1090; 2021 – 1163</w:t>
      </w:r>
      <w:r w:rsidR="007F3D6F">
        <w:rPr>
          <w:rStyle w:val="ListLabel1"/>
          <w:sz w:val="28"/>
          <w:szCs w:val="28"/>
          <w:lang w:val="ru-RU"/>
        </w:rPr>
        <w:t>, 2022 – 1</w:t>
      </w:r>
      <w:r w:rsidR="005F0E3B">
        <w:rPr>
          <w:rStyle w:val="ListLabel1"/>
          <w:sz w:val="28"/>
          <w:szCs w:val="28"/>
          <w:lang w:val="ru-RU"/>
        </w:rPr>
        <w:t>254</w:t>
      </w:r>
      <w:r w:rsidR="007F3D6F">
        <w:rPr>
          <w:rStyle w:val="ListLabel1"/>
          <w:sz w:val="28"/>
          <w:szCs w:val="28"/>
          <w:lang w:val="ru-RU"/>
        </w:rPr>
        <w:t xml:space="preserve"> многодетных семей</w:t>
      </w:r>
      <w:r w:rsidR="005F0E3B">
        <w:rPr>
          <w:rStyle w:val="ListLabel1"/>
          <w:sz w:val="28"/>
          <w:szCs w:val="28"/>
          <w:lang w:val="ru-RU"/>
        </w:rPr>
        <w:t>,</w:t>
      </w:r>
      <w:r w:rsidR="00FA1DA3" w:rsidRPr="00FA55FC">
        <w:rPr>
          <w:rStyle w:val="ListLabel1"/>
          <w:sz w:val="28"/>
          <w:szCs w:val="28"/>
          <w:lang w:val="ru-RU"/>
        </w:rPr>
        <w:t xml:space="preserve"> динамика к росту.        </w:t>
      </w:r>
    </w:p>
    <w:p w14:paraId="5ADA8144" w14:textId="44862C0D" w:rsidR="000B0A60" w:rsidRPr="008C6914" w:rsidRDefault="00925533" w:rsidP="00FA1DA3">
      <w:pPr>
        <w:overflowPunc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  </w:t>
      </w:r>
      <w:r w:rsidR="00A9596D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Таким образом у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стойчивость территории Слуцкого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характеризуется положительных тенденций </w:t>
      </w:r>
      <w:r w:rsidR="002B183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следующих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медико-демографических показателей:</w:t>
      </w:r>
      <w:r w:rsidR="00373512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снижение</w:t>
      </w:r>
      <w:r w:rsidR="00373512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младенческой смертности</w:t>
      </w:r>
      <w:r w:rsidR="00A9596D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снижение количества абортов</w:t>
      </w:r>
      <w:r w:rsidR="00A71F13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  <w:r w:rsid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увеличение числа многодетных семей, </w:t>
      </w:r>
      <w:r w:rsidR="00324583" w:rsidRPr="008C691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снижение коэффициента смертности и разводов в отчетном году</w:t>
      </w:r>
      <w:r w:rsidR="00FA1DA3" w:rsidRPr="008C691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295EE3BA" w14:textId="1ADECF82" w:rsidR="00021B9E" w:rsidRPr="008C6914" w:rsidRDefault="00B46DEB" w:rsidP="00021B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C6914">
        <w:rPr>
          <w:rFonts w:ascii="Times New Roman" w:eastAsia="Times New Roman" w:hAnsi="Times New Roman"/>
          <w:sz w:val="28"/>
          <w:szCs w:val="28"/>
          <w:lang w:val="ru-RU"/>
        </w:rPr>
        <w:t xml:space="preserve">При этом сохраняются </w:t>
      </w:r>
      <w:r w:rsidR="00C26809" w:rsidRPr="008C6914">
        <w:rPr>
          <w:rFonts w:ascii="Times New Roman" w:eastAsia="Times New Roman" w:hAnsi="Times New Roman"/>
          <w:sz w:val="28"/>
          <w:szCs w:val="28"/>
          <w:lang w:val="ru-RU"/>
        </w:rPr>
        <w:t xml:space="preserve">многолетняя </w:t>
      </w:r>
      <w:r w:rsidRPr="008C6914">
        <w:rPr>
          <w:rFonts w:ascii="Times New Roman" w:eastAsia="Times New Roman" w:hAnsi="Times New Roman"/>
          <w:sz w:val="28"/>
          <w:szCs w:val="28"/>
          <w:lang w:val="ru-RU"/>
        </w:rPr>
        <w:t xml:space="preserve">отрицательные тенденции таких медико-демографических показателей как </w:t>
      </w:r>
      <w:r w:rsidR="00A9596D" w:rsidRPr="008C6914">
        <w:rPr>
          <w:rFonts w:ascii="Times New Roman" w:eastAsia="Times New Roman" w:hAnsi="Times New Roman"/>
          <w:sz w:val="28"/>
          <w:szCs w:val="28"/>
          <w:lang w:val="ru-RU"/>
        </w:rPr>
        <w:t>рождаемость,</w:t>
      </w:r>
      <w:r w:rsidR="00C26809" w:rsidRPr="008C691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9596D" w:rsidRPr="008C6914">
        <w:rPr>
          <w:rFonts w:ascii="Times New Roman" w:eastAsia="Times New Roman" w:hAnsi="Times New Roman"/>
          <w:sz w:val="28"/>
          <w:szCs w:val="28"/>
          <w:lang w:val="ru-RU"/>
        </w:rPr>
        <w:t>смертност</w:t>
      </w:r>
      <w:r w:rsidR="00C26809" w:rsidRPr="008C6914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8C6914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373512" w:rsidRPr="008C6914">
        <w:rPr>
          <w:rFonts w:ascii="Times New Roman" w:eastAsia="Times New Roman" w:hAnsi="Times New Roman"/>
          <w:sz w:val="28"/>
          <w:szCs w:val="28"/>
          <w:lang w:val="ru-RU"/>
        </w:rPr>
        <w:t xml:space="preserve"> смертность трудоспособного возраста</w:t>
      </w:r>
      <w:r w:rsidR="00FA1DA3" w:rsidRPr="008C6914">
        <w:rPr>
          <w:rFonts w:ascii="Times New Roman" w:eastAsia="Times New Roman" w:hAnsi="Times New Roman"/>
          <w:sz w:val="28"/>
          <w:szCs w:val="28"/>
          <w:lang w:val="ru-RU"/>
        </w:rPr>
        <w:t>, разводы</w:t>
      </w:r>
      <w:r w:rsidRPr="008C6914">
        <w:rPr>
          <w:rFonts w:ascii="Times New Roman" w:eastAsia="Times New Roman" w:hAnsi="Times New Roman"/>
          <w:sz w:val="28"/>
          <w:szCs w:val="28"/>
          <w:lang w:val="ru-RU"/>
        </w:rPr>
        <w:t>, связанные с естественными процессами, протекающими в обществе, которые осложняют процессы устойчивого развития области.</w:t>
      </w:r>
    </w:p>
    <w:p w14:paraId="227812D0" w14:textId="43605894" w:rsidR="0050106B" w:rsidRPr="008C6914" w:rsidRDefault="00373512" w:rsidP="00373512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8C6914">
        <w:rPr>
          <w:color w:val="auto"/>
          <w:sz w:val="28"/>
          <w:szCs w:val="28"/>
          <w:lang w:val="ru-RU"/>
        </w:rPr>
        <w:t xml:space="preserve">          </w:t>
      </w:r>
      <w:r w:rsidR="0050106B" w:rsidRPr="008C6914">
        <w:rPr>
          <w:color w:val="auto"/>
          <w:sz w:val="28"/>
          <w:szCs w:val="28"/>
          <w:lang w:val="ru-RU"/>
        </w:rPr>
        <w:t>По данным обращаемости за медицинской помощью Минской областной клинической больницы, в 202</w:t>
      </w:r>
      <w:r w:rsidR="00B5573F" w:rsidRPr="008C6914">
        <w:rPr>
          <w:color w:val="auto"/>
          <w:sz w:val="28"/>
          <w:szCs w:val="28"/>
          <w:lang w:val="ru-RU"/>
        </w:rPr>
        <w:t>2</w:t>
      </w:r>
      <w:r w:rsidR="0050106B" w:rsidRPr="008C6914">
        <w:rPr>
          <w:color w:val="auto"/>
          <w:sz w:val="28"/>
          <w:szCs w:val="28"/>
          <w:lang w:val="ru-RU"/>
        </w:rPr>
        <w:t xml:space="preserve"> году в Слуцком районе показатель </w:t>
      </w:r>
      <w:r w:rsidR="0050106B" w:rsidRPr="008C6914">
        <w:rPr>
          <w:b/>
          <w:color w:val="auto"/>
          <w:sz w:val="28"/>
          <w:szCs w:val="28"/>
          <w:lang w:val="ru-RU"/>
        </w:rPr>
        <w:t>общей</w:t>
      </w:r>
      <w:r w:rsidR="0050106B" w:rsidRPr="008C6914">
        <w:rPr>
          <w:color w:val="auto"/>
          <w:sz w:val="28"/>
          <w:szCs w:val="28"/>
          <w:lang w:val="ru-RU"/>
        </w:rPr>
        <w:t xml:space="preserve"> заболеваемости </w:t>
      </w:r>
      <w:r w:rsidR="0050106B" w:rsidRPr="008C6914">
        <w:rPr>
          <w:b/>
          <w:color w:val="auto"/>
          <w:sz w:val="28"/>
          <w:szCs w:val="28"/>
          <w:lang w:val="ru-RU"/>
        </w:rPr>
        <w:t>всего населения</w:t>
      </w:r>
      <w:r w:rsidR="0050106B" w:rsidRPr="008C6914">
        <w:rPr>
          <w:color w:val="auto"/>
          <w:sz w:val="28"/>
          <w:szCs w:val="28"/>
          <w:lang w:val="ru-RU"/>
        </w:rPr>
        <w:t xml:space="preserve"> по сравнению с предыдущим вырос на </w:t>
      </w:r>
      <w:r w:rsidR="00CE43D0" w:rsidRPr="008C6914">
        <w:rPr>
          <w:color w:val="auto"/>
          <w:sz w:val="28"/>
          <w:szCs w:val="28"/>
          <w:lang w:val="ru-RU"/>
        </w:rPr>
        <w:t>2,</w:t>
      </w:r>
      <w:r w:rsidR="00C26809" w:rsidRPr="008C6914">
        <w:rPr>
          <w:color w:val="auto"/>
          <w:sz w:val="28"/>
          <w:szCs w:val="28"/>
          <w:lang w:val="ru-RU"/>
        </w:rPr>
        <w:t>7</w:t>
      </w:r>
      <w:r w:rsidR="0050106B" w:rsidRPr="008C6914">
        <w:rPr>
          <w:color w:val="auto"/>
          <w:sz w:val="28"/>
          <w:szCs w:val="28"/>
          <w:lang w:val="ru-RU"/>
        </w:rPr>
        <w:t>% и составила</w:t>
      </w:r>
      <w:r w:rsidR="00CE43D0" w:rsidRPr="008C6914">
        <w:rPr>
          <w:color w:val="auto"/>
          <w:sz w:val="28"/>
          <w:szCs w:val="28"/>
          <w:lang w:val="ru-RU"/>
        </w:rPr>
        <w:t xml:space="preserve"> </w:t>
      </w:r>
      <w:r w:rsidR="0097756D" w:rsidRPr="008C6914">
        <w:rPr>
          <w:color w:val="auto"/>
          <w:sz w:val="28"/>
          <w:szCs w:val="28"/>
          <w:lang w:val="ru-RU"/>
        </w:rPr>
        <w:t>161</w:t>
      </w:r>
      <w:r w:rsidR="00C26809" w:rsidRPr="008C6914">
        <w:rPr>
          <w:color w:val="auto"/>
          <w:sz w:val="28"/>
          <w:szCs w:val="28"/>
          <w:lang w:val="ru-RU"/>
        </w:rPr>
        <w:t>3</w:t>
      </w:r>
      <w:r w:rsidR="0097756D" w:rsidRPr="008C6914">
        <w:rPr>
          <w:color w:val="auto"/>
          <w:sz w:val="28"/>
          <w:szCs w:val="28"/>
          <w:lang w:val="ru-RU"/>
        </w:rPr>
        <w:t>,</w:t>
      </w:r>
      <w:r w:rsidR="00C26809" w:rsidRPr="008C6914">
        <w:rPr>
          <w:color w:val="auto"/>
          <w:sz w:val="28"/>
          <w:szCs w:val="28"/>
          <w:lang w:val="ru-RU"/>
        </w:rPr>
        <w:t>9</w:t>
      </w:r>
      <w:r w:rsidR="0050106B" w:rsidRPr="008C6914">
        <w:rPr>
          <w:color w:val="auto"/>
          <w:sz w:val="28"/>
          <w:szCs w:val="28"/>
          <w:lang w:val="ru-RU"/>
        </w:rPr>
        <w:t xml:space="preserve"> на 1000 населения (</w:t>
      </w:r>
      <w:r w:rsidR="0097756D" w:rsidRPr="008C6914">
        <w:rPr>
          <w:color w:val="auto"/>
          <w:sz w:val="28"/>
          <w:szCs w:val="28"/>
          <w:lang w:val="ru-RU"/>
        </w:rPr>
        <w:t xml:space="preserve"> 2021 </w:t>
      </w:r>
      <w:r w:rsidR="00CE43D0" w:rsidRPr="008C6914">
        <w:rPr>
          <w:color w:val="auto"/>
          <w:sz w:val="28"/>
          <w:szCs w:val="28"/>
          <w:lang w:val="ru-RU"/>
        </w:rPr>
        <w:t>–</w:t>
      </w:r>
      <w:r w:rsidR="0097756D" w:rsidRPr="008C6914">
        <w:rPr>
          <w:color w:val="auto"/>
          <w:sz w:val="28"/>
          <w:szCs w:val="28"/>
          <w:lang w:val="ru-RU"/>
        </w:rPr>
        <w:t xml:space="preserve"> </w:t>
      </w:r>
      <w:r w:rsidR="00CE43D0" w:rsidRPr="008C6914">
        <w:rPr>
          <w:color w:val="auto"/>
          <w:sz w:val="28"/>
          <w:szCs w:val="28"/>
          <w:lang w:val="ru-RU"/>
        </w:rPr>
        <w:t xml:space="preserve">1570,3; </w:t>
      </w:r>
      <w:r w:rsidR="0050106B" w:rsidRPr="008C6914">
        <w:rPr>
          <w:color w:val="auto"/>
          <w:sz w:val="28"/>
          <w:szCs w:val="28"/>
          <w:lang w:val="ru-RU"/>
        </w:rPr>
        <w:t>в 2020 году – 1410,4 на 1000 населения), что ниже показателя по Минской области (163</w:t>
      </w:r>
      <w:r w:rsidR="00C6391C" w:rsidRPr="008C6914">
        <w:rPr>
          <w:color w:val="auto"/>
          <w:sz w:val="28"/>
          <w:szCs w:val="28"/>
          <w:lang w:val="ru-RU"/>
        </w:rPr>
        <w:t>7</w:t>
      </w:r>
      <w:r w:rsidR="004707F2">
        <w:rPr>
          <w:color w:val="auto"/>
          <w:sz w:val="28"/>
          <w:szCs w:val="28"/>
          <w:lang w:val="ru-RU"/>
        </w:rPr>
        <w:t>,4</w:t>
      </w:r>
      <w:r w:rsidR="0050106B" w:rsidRPr="008C6914">
        <w:rPr>
          <w:color w:val="auto"/>
          <w:sz w:val="28"/>
          <w:szCs w:val="28"/>
          <w:lang w:val="ru-RU"/>
        </w:rPr>
        <w:t xml:space="preserve"> на 1000 населения). Изменение динамики показателя за 2012 - 202</w:t>
      </w:r>
      <w:r w:rsidR="00423897" w:rsidRPr="008C6914">
        <w:rPr>
          <w:color w:val="auto"/>
          <w:sz w:val="28"/>
          <w:szCs w:val="28"/>
          <w:lang w:val="ru-RU"/>
        </w:rPr>
        <w:t>2</w:t>
      </w:r>
      <w:r w:rsidR="0050106B" w:rsidRPr="008C6914">
        <w:rPr>
          <w:color w:val="auto"/>
          <w:sz w:val="28"/>
          <w:szCs w:val="28"/>
          <w:lang w:val="ru-RU"/>
        </w:rPr>
        <w:t xml:space="preserve"> годы характеризуется умеренной тенденцией к повышению, среднегодовой темп прироста +1,1</w:t>
      </w:r>
      <w:r w:rsidR="00C6391C" w:rsidRPr="008C6914">
        <w:rPr>
          <w:color w:val="auto"/>
          <w:sz w:val="28"/>
          <w:szCs w:val="28"/>
          <w:lang w:val="ru-RU"/>
        </w:rPr>
        <w:t>5</w:t>
      </w:r>
      <w:r w:rsidR="0050106B" w:rsidRPr="008C6914">
        <w:rPr>
          <w:color w:val="auto"/>
          <w:sz w:val="28"/>
          <w:szCs w:val="28"/>
          <w:lang w:val="ru-RU"/>
        </w:rPr>
        <w:t>%.</w:t>
      </w:r>
    </w:p>
    <w:p w14:paraId="73768702" w14:textId="02DF6F19" w:rsidR="0050106B" w:rsidRPr="008C6914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8C6914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8C6914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всего населения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>Слуцкого района в 202</w:t>
      </w:r>
      <w:r w:rsidR="00CE43D0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составил</w:t>
      </w:r>
      <w:r w:rsidR="00423897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909,9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населения, 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</w:t>
      </w:r>
      <w:r w:rsidR="00423897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выше</w:t>
      </w:r>
      <w:r w:rsidR="00CE43D0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423897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</w:t>
      </w:r>
      <w:r w:rsidR="00423897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чем в прошлом году (</w:t>
      </w:r>
      <w:r w:rsidR="00CE43D0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2021 – 883,5; 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 2020 году – 711,9 на 1000 населения), и ниже, чем в среднем по области (9</w:t>
      </w:r>
      <w:r w:rsidR="00C6391C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13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,5 на 1000 населения). Изменение динамики показателя за 2012 – 202</w:t>
      </w:r>
      <w:r w:rsidR="00C6391C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годы характеризуется умеренной тенденцией к повышению, среднегодовой темп прироста +1,0</w:t>
      </w:r>
      <w:r w:rsidR="00C6391C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%. </w:t>
      </w:r>
    </w:p>
    <w:p w14:paraId="25264294" w14:textId="4DE714EF" w:rsidR="0050106B" w:rsidRPr="00AA247C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8C6914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8C6914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8C6914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всего 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 Слуцкого района в 202</w:t>
      </w:r>
      <w:r w:rsidR="00B5573F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преобладают болезни органов дыхания (3</w:t>
      </w:r>
      <w:r w:rsidR="008C6914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8,3</w:t>
      </w:r>
      <w:r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болезни систе</w:t>
      </w:r>
      <w:r w:rsidR="0073750F" w:rsidRPr="008C691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мы 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кровообращения (2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="00EF7873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некоторые инфекционн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ые и паразитарные болезни (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5,2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зни органов пищеварения (5,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болезни костно-мышечной системы 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и соединительной ткани (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5,5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 новообразования (3,7%).</w:t>
      </w:r>
    </w:p>
    <w:p w14:paraId="47D4DBFE" w14:textId="6D188B05" w:rsidR="0050106B" w:rsidRPr="00AA247C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AA247C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AA247C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всего населения,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болезням органов дыхания (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64,8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 и паразитарным болезням (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8,77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болезням 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кожи и подкожной клетчатки (</w:t>
      </w:r>
      <w:r w:rsidR="008C6914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5,93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травмам, отравлениям и некоторым другим последствиям 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воздействия внешних причин (</w:t>
      </w:r>
      <w:r w:rsidR="00AA247C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4,47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болезням системы кров</w:t>
      </w:r>
      <w:r w:rsidR="0073750F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ообращения (</w:t>
      </w:r>
      <w:r w:rsidR="00AA247C"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3,16</w:t>
      </w:r>
      <w:r w:rsidRPr="00AA247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79C1486C" w14:textId="7EE7BA5A" w:rsidR="0033267A" w:rsidRPr="00694092" w:rsidRDefault="0050106B" w:rsidP="0033267A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E56716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За анализируемый период 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201</w:t>
      </w:r>
      <w:r w:rsidR="00FA7F6F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- 202</w:t>
      </w:r>
      <w:r w:rsidR="00F3494C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годы среди всего населения </w:t>
      </w:r>
      <w:r w:rsidR="00FA7F6F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Слуцкого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района стабилизация (среднегодовой темп прироста от 0 до ±1,0%) первичной заболеваемости отмечается по классам: </w:t>
      </w:r>
      <w:r w:rsidR="00FA7F6F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системы кровообращения (+0,</w:t>
      </w:r>
      <w:r w:rsidR="00E567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49</w:t>
      </w:r>
      <w:r w:rsidR="00FA7F6F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болезни кожи и подкожной клетчатки (+0,3</w:t>
      </w:r>
      <w:r w:rsidR="00E567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A7F6F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</w:t>
      </w:r>
      <w:r w:rsidR="0033267A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костно-мышечной системы и соединительной ткани (-0,0</w:t>
      </w:r>
      <w:r w:rsidR="00E567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33267A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болезни органов пищеварения (-0,3</w:t>
      </w:r>
      <w:r w:rsidR="00E567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33267A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болезни эндокринной системы (-0,55%). </w:t>
      </w:r>
    </w:p>
    <w:p w14:paraId="6242A03F" w14:textId="0272DFE7" w:rsidR="00FA7F6F" w:rsidRPr="00E56716" w:rsidRDefault="0033267A" w:rsidP="0050106B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</w:pPr>
      <w:r w:rsidRPr="00E56716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Умеренная тенденция к повышению (среднегодовой темп прироста от +1,1 до +5,</w:t>
      </w:r>
      <w:r w:rsidR="00C40537" w:rsidRPr="00E56716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0</w:t>
      </w:r>
      <w:r w:rsidRPr="00E56716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%) первичной заболеваемости отмечается по классам:</w:t>
      </w:r>
      <w:r w:rsidRPr="00E5671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врожденные аномалии (+3,95%), болезни органов дыхания (+</w:t>
      </w:r>
      <w:r w:rsidR="00E56716" w:rsidRPr="00E5671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E5671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,4%).</w:t>
      </w:r>
    </w:p>
    <w:p w14:paraId="377EC032" w14:textId="546841E5" w:rsidR="00C40537" w:rsidRPr="00694092" w:rsidRDefault="00C40537" w:rsidP="00C4053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новообразования (-1,13%), травмы, отравления и некоторые другие последствия воздействия внешних причин (-1,51%), беременность, роды и послеродовой период (-2,39%), болезни нервной системы (-2,71%), болезни мочеполовой системы (-2,77%), болезни крови и кроветворных органов (-3,14%), болезни уха и сосцевидного отростка (-3,38%), симптомы, признаки и отклонения от нормы (-3,72%). </w:t>
      </w:r>
    </w:p>
    <w:p w14:paraId="0989E8BB" w14:textId="7C5F937C" w:rsidR="00611DDB" w:rsidRPr="00694092" w:rsidRDefault="00611DDB" w:rsidP="00611DDB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повышению (среднегодовой темп прироста более +5,0%)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(+13,01%).</w:t>
      </w:r>
    </w:p>
    <w:p w14:paraId="7C45EC2A" w14:textId="5B1A248D" w:rsidR="00C40537" w:rsidRPr="00694092" w:rsidRDefault="00611DDB" w:rsidP="00A75802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сниж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ению (среднегодовой темп прироста более 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-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5,0%) отмечается по класс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ам: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A75802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психические расстройства и расстройства поведения (-5,02%), болезни глаза и его придаточного аппарата (-6,88%), отдельные состояния, возникающие в перинатальном периоде (-7,53%).</w:t>
      </w:r>
    </w:p>
    <w:p w14:paraId="22A24649" w14:textId="0CCA68BE" w:rsidR="00404CCF" w:rsidRPr="00694092" w:rsidRDefault="00404CCF" w:rsidP="00404CCF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694092">
        <w:rPr>
          <w:sz w:val="28"/>
          <w:szCs w:val="28"/>
          <w:lang w:val="ru-RU"/>
        </w:rPr>
        <w:t>В 202</w:t>
      </w:r>
      <w:r w:rsidR="005E5CBB">
        <w:rPr>
          <w:sz w:val="28"/>
          <w:szCs w:val="28"/>
          <w:lang w:val="ru-RU"/>
        </w:rPr>
        <w:t>2</w:t>
      </w:r>
      <w:r w:rsidRPr="00694092">
        <w:rPr>
          <w:sz w:val="28"/>
          <w:szCs w:val="28"/>
          <w:lang w:val="ru-RU"/>
        </w:rPr>
        <w:t xml:space="preserve"> году в Слуцком районе показатель </w:t>
      </w:r>
      <w:r w:rsidRPr="00694092">
        <w:rPr>
          <w:b/>
          <w:sz w:val="28"/>
          <w:szCs w:val="28"/>
          <w:lang w:val="ru-RU"/>
        </w:rPr>
        <w:t>общей</w:t>
      </w:r>
      <w:r w:rsidRPr="00694092">
        <w:rPr>
          <w:sz w:val="28"/>
          <w:szCs w:val="28"/>
          <w:lang w:val="ru-RU"/>
        </w:rPr>
        <w:t xml:space="preserve"> заболеваемости </w:t>
      </w:r>
      <w:r w:rsidRPr="00694092">
        <w:rPr>
          <w:b/>
          <w:sz w:val="28"/>
          <w:szCs w:val="28"/>
          <w:lang w:val="ru-RU"/>
        </w:rPr>
        <w:t>взрослого населения</w:t>
      </w:r>
      <w:r w:rsidRPr="00694092">
        <w:rPr>
          <w:sz w:val="28"/>
          <w:szCs w:val="28"/>
          <w:lang w:val="ru-RU"/>
        </w:rPr>
        <w:t xml:space="preserve"> по сравнению с предыдущим вырос </w:t>
      </w:r>
      <w:r w:rsidRPr="00694092">
        <w:rPr>
          <w:color w:val="auto"/>
          <w:sz w:val="28"/>
          <w:szCs w:val="28"/>
          <w:lang w:val="ru-RU"/>
        </w:rPr>
        <w:t xml:space="preserve">на </w:t>
      </w:r>
      <w:r w:rsidR="005E5CBB">
        <w:rPr>
          <w:color w:val="auto"/>
          <w:sz w:val="28"/>
          <w:szCs w:val="28"/>
          <w:lang w:val="ru-RU"/>
        </w:rPr>
        <w:t>2,1</w:t>
      </w:r>
      <w:r w:rsidR="009F0E49" w:rsidRPr="00694092">
        <w:rPr>
          <w:color w:val="auto"/>
          <w:sz w:val="28"/>
          <w:szCs w:val="28"/>
          <w:lang w:val="ru-RU"/>
        </w:rPr>
        <w:t>% и составил</w:t>
      </w:r>
      <w:r w:rsidRPr="00694092">
        <w:rPr>
          <w:color w:val="auto"/>
          <w:sz w:val="28"/>
          <w:szCs w:val="28"/>
          <w:lang w:val="ru-RU"/>
        </w:rPr>
        <w:t xml:space="preserve"> </w:t>
      </w:r>
      <w:r w:rsidR="009F0E49" w:rsidRPr="00694092">
        <w:rPr>
          <w:color w:val="auto"/>
          <w:sz w:val="28"/>
          <w:szCs w:val="28"/>
          <w:lang w:val="ru-RU"/>
        </w:rPr>
        <w:t>1</w:t>
      </w:r>
      <w:r w:rsidR="005E5CBB">
        <w:rPr>
          <w:color w:val="auto"/>
          <w:sz w:val="28"/>
          <w:szCs w:val="28"/>
          <w:lang w:val="ru-RU"/>
        </w:rPr>
        <w:t>619,4</w:t>
      </w:r>
      <w:r w:rsidRPr="00694092">
        <w:rPr>
          <w:color w:val="auto"/>
          <w:sz w:val="28"/>
          <w:szCs w:val="28"/>
          <w:lang w:val="ru-RU"/>
        </w:rPr>
        <w:t xml:space="preserve"> </w:t>
      </w:r>
      <w:r w:rsidRPr="00694092">
        <w:rPr>
          <w:sz w:val="28"/>
          <w:szCs w:val="28"/>
          <w:lang w:val="ru-RU"/>
        </w:rPr>
        <w:t>на 1000 населения (в 202</w:t>
      </w:r>
      <w:r w:rsidR="00623452">
        <w:rPr>
          <w:sz w:val="28"/>
          <w:szCs w:val="28"/>
          <w:lang w:val="ru-RU"/>
        </w:rPr>
        <w:t>1</w:t>
      </w:r>
      <w:r w:rsidRPr="00694092">
        <w:rPr>
          <w:sz w:val="28"/>
          <w:szCs w:val="28"/>
          <w:lang w:val="ru-RU"/>
        </w:rPr>
        <w:t xml:space="preserve"> </w:t>
      </w:r>
      <w:r w:rsidRPr="00694092">
        <w:rPr>
          <w:color w:val="auto"/>
          <w:sz w:val="28"/>
          <w:szCs w:val="28"/>
          <w:lang w:val="ru-RU"/>
        </w:rPr>
        <w:t xml:space="preserve">году – </w:t>
      </w:r>
      <w:r w:rsidR="005E5CBB">
        <w:rPr>
          <w:color w:val="auto"/>
          <w:sz w:val="28"/>
          <w:szCs w:val="28"/>
          <w:lang w:val="ru-RU"/>
        </w:rPr>
        <w:t>1585,6</w:t>
      </w:r>
      <w:r w:rsidRPr="00694092">
        <w:rPr>
          <w:color w:val="auto"/>
          <w:sz w:val="28"/>
          <w:szCs w:val="28"/>
          <w:lang w:val="ru-RU"/>
        </w:rPr>
        <w:t xml:space="preserve"> на </w:t>
      </w:r>
      <w:r w:rsidRPr="00694092">
        <w:rPr>
          <w:sz w:val="28"/>
          <w:szCs w:val="28"/>
          <w:lang w:val="ru-RU"/>
        </w:rPr>
        <w:t>1000 населения</w:t>
      </w:r>
      <w:r w:rsidRPr="00694092">
        <w:rPr>
          <w:color w:val="auto"/>
          <w:sz w:val="28"/>
          <w:szCs w:val="28"/>
          <w:lang w:val="ru-RU"/>
        </w:rPr>
        <w:t xml:space="preserve">), что </w:t>
      </w:r>
      <w:r w:rsidR="00E96B25">
        <w:rPr>
          <w:color w:val="auto"/>
          <w:sz w:val="28"/>
          <w:szCs w:val="28"/>
          <w:lang w:val="ru-RU"/>
        </w:rPr>
        <w:t>выше</w:t>
      </w:r>
      <w:r w:rsidRPr="00694092">
        <w:rPr>
          <w:color w:val="auto"/>
          <w:sz w:val="28"/>
          <w:szCs w:val="28"/>
          <w:lang w:val="ru-RU"/>
        </w:rPr>
        <w:t xml:space="preserve"> показателя </w:t>
      </w:r>
      <w:r w:rsidRPr="00694092">
        <w:rPr>
          <w:sz w:val="28"/>
          <w:szCs w:val="28"/>
          <w:lang w:val="ru-RU"/>
        </w:rPr>
        <w:t xml:space="preserve">по Минской области </w:t>
      </w:r>
      <w:r w:rsidRPr="00E96B25">
        <w:rPr>
          <w:color w:val="auto"/>
          <w:sz w:val="28"/>
          <w:szCs w:val="28"/>
          <w:lang w:val="ru-RU"/>
        </w:rPr>
        <w:t>(</w:t>
      </w:r>
      <w:r w:rsidR="009F0E49" w:rsidRPr="00E96B25">
        <w:rPr>
          <w:color w:val="auto"/>
          <w:sz w:val="28"/>
          <w:szCs w:val="28"/>
          <w:lang w:val="ru-RU"/>
        </w:rPr>
        <w:t>15</w:t>
      </w:r>
      <w:r w:rsidR="00E96B25" w:rsidRPr="00E96B25">
        <w:rPr>
          <w:color w:val="auto"/>
          <w:sz w:val="28"/>
          <w:szCs w:val="28"/>
          <w:lang w:val="ru-RU"/>
        </w:rPr>
        <w:t>56,3</w:t>
      </w:r>
      <w:r w:rsidRPr="00E96B25">
        <w:rPr>
          <w:color w:val="auto"/>
          <w:sz w:val="28"/>
          <w:szCs w:val="28"/>
          <w:lang w:val="ru-RU"/>
        </w:rPr>
        <w:t xml:space="preserve"> на 1000 населения). </w:t>
      </w:r>
      <w:r w:rsidRPr="00694092">
        <w:rPr>
          <w:sz w:val="28"/>
          <w:szCs w:val="28"/>
          <w:lang w:val="ru-RU"/>
        </w:rPr>
        <w:t xml:space="preserve">Изменение динамики показателя за 2012 - 2021 годы характеризуется умеренной тенденцией к повышению, </w:t>
      </w:r>
      <w:r w:rsidR="009F0E49" w:rsidRPr="00694092">
        <w:rPr>
          <w:sz w:val="28"/>
          <w:szCs w:val="28"/>
          <w:lang w:val="ru-RU"/>
        </w:rPr>
        <w:t>среднегодовой темп прироста +1,</w:t>
      </w:r>
      <w:r w:rsidR="005E5CBB">
        <w:rPr>
          <w:sz w:val="28"/>
          <w:szCs w:val="28"/>
          <w:lang w:val="ru-RU"/>
        </w:rPr>
        <w:t>76</w:t>
      </w:r>
      <w:r w:rsidRPr="00694092">
        <w:rPr>
          <w:sz w:val="28"/>
          <w:szCs w:val="28"/>
          <w:lang w:val="ru-RU"/>
        </w:rPr>
        <w:t>%.</w:t>
      </w:r>
    </w:p>
    <w:p w14:paraId="466F1DAF" w14:textId="6B956B8C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5E5CB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заболеваемости </w:t>
      </w:r>
      <w:r w:rsidR="009F0E49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Слуцкого района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 202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составил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96,4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выше на 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1,7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 чем в прошлом году (в 202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– 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782,9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населения), и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выше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 чем в среднем по области (</w:t>
      </w:r>
      <w:r w:rsidR="00E96B25" w:rsidRPr="00E96B2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719,3</w:t>
      </w:r>
      <w:r w:rsidRPr="00E96B2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). Изменение динамики показателя за 2012 – 2021 годы характеризуется умеренной тенденцией к повышению, с</w:t>
      </w:r>
      <w:r w:rsidR="00516247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реднегодовой темп прироста +2,1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%. </w:t>
      </w:r>
    </w:p>
    <w:p w14:paraId="2FD2A123" w14:textId="3E4EF9C6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 Слуцкого района в 202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преобладают 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болезни системы кровообращения (25,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болезни органов дыхания (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30,6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некоторые инфекционные и паразитарн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ые болезни (</w:t>
      </w:r>
      <w:r w:rsidR="005E5CB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4,9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болезни костно-мышечной системы и соединительной ткани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6,0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олезни органов пищеварения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5,2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3E7C7808" w14:textId="35DC2C79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населения,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болезням органов дыхания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58,6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 и паразитарным болезням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9,4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болезням 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кожи и подкожной клетчатки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травмам, отравлениям и некоторым другим последствиям 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воздействия внешних причин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5,7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ням системы кровообращения (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4,47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6FC29F51" w14:textId="1EF4F981" w:rsidR="00A641D5" w:rsidRPr="00694092" w:rsidRDefault="00404CCF" w:rsidP="00A641D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За анализируемый период 2012 - 202</w:t>
      </w:r>
      <w:r w:rsidR="00D805DF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годы среди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населения Слуцкого района стабилизация (среднегодовой темп прироста от 0 до ±1,0%) первичной заболеваемости отмечается по классам: </w:t>
      </w:r>
      <w:r w:rsidR="00A641D5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кожи и подкожной клетчатки (+0,84%), болезни системы кровообращения (+0,61%), болезни костно-мышечной системы и соединительной ткани (+0,16%), болезни органов пищеварения (+0,11%), болезни эндокринной системы (-0,88%), новообразования (-0,98%), травмы, отравления и некоторые другие последствия воздействия внешних причин (-1,0%).</w:t>
      </w:r>
    </w:p>
    <w:p w14:paraId="1CE7FD1D" w14:textId="47B9161D" w:rsidR="00A641D5" w:rsidRPr="00694092" w:rsidRDefault="00A641D5" w:rsidP="00A641D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повышению (среднегодовой темп прироста от +1,1 до +5,0%) первичной заболеваемости отмечается по класс</w:t>
      </w:r>
      <w:r w:rsidR="00E53584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у </w:t>
      </w:r>
      <w:r w:rsidR="00E53584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органов дыхания (+3,59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6F0D05DC" w14:textId="049ECD20" w:rsidR="001158F3" w:rsidRPr="00694092" w:rsidRDefault="001158F3" w:rsidP="001158F3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болезни кро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ви и кроветворных органов (-1,07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беременность, р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оды и послеродовой период (-2,28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лезни мочеполовой системы (-2,47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нервной системы (-3,37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симптомы, признаки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 отклонения от нормы (-4,02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болезни ух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 и сосцевидного отростка (-4,06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психические расстройства и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расстройства поведения (-4,89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42F63422" w14:textId="77293A3A" w:rsidR="00300485" w:rsidRPr="00694092" w:rsidRDefault="00300485" w:rsidP="0030048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повышению (среднегодовой темп прироста более +5,0%)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(+16,69%).</w:t>
      </w:r>
    </w:p>
    <w:p w14:paraId="26340B46" w14:textId="5CF424F9" w:rsidR="00300485" w:rsidRPr="00694092" w:rsidRDefault="00300485" w:rsidP="0030048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снижению (среднегодовой темп прироста более -5,0%)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глаза и его придаточного аппарата (-6,6%).</w:t>
      </w:r>
    </w:p>
    <w:p w14:paraId="22834F1C" w14:textId="15086F2C" w:rsidR="00733D8F" w:rsidRPr="00694092" w:rsidRDefault="00733D8F" w:rsidP="00733D8F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DD77D4">
        <w:rPr>
          <w:color w:val="auto"/>
          <w:sz w:val="28"/>
          <w:szCs w:val="28"/>
          <w:lang w:val="ru-RU"/>
        </w:rPr>
        <w:t>В 202</w:t>
      </w:r>
      <w:r w:rsidR="00DD77D4">
        <w:rPr>
          <w:color w:val="auto"/>
          <w:sz w:val="28"/>
          <w:szCs w:val="28"/>
          <w:lang w:val="ru-RU"/>
        </w:rPr>
        <w:t>2</w:t>
      </w:r>
      <w:r w:rsidRPr="00DD77D4">
        <w:rPr>
          <w:color w:val="auto"/>
          <w:sz w:val="28"/>
          <w:szCs w:val="28"/>
          <w:lang w:val="ru-RU"/>
        </w:rPr>
        <w:t xml:space="preserve"> году в Слуцком районе показатель </w:t>
      </w:r>
      <w:r w:rsidRPr="00DD77D4">
        <w:rPr>
          <w:b/>
          <w:color w:val="auto"/>
          <w:sz w:val="28"/>
          <w:szCs w:val="28"/>
          <w:lang w:val="ru-RU"/>
        </w:rPr>
        <w:t>общей</w:t>
      </w:r>
      <w:r w:rsidRPr="00DD77D4">
        <w:rPr>
          <w:color w:val="auto"/>
          <w:sz w:val="28"/>
          <w:szCs w:val="28"/>
          <w:lang w:val="ru-RU"/>
        </w:rPr>
        <w:t xml:space="preserve"> заболеваемости </w:t>
      </w:r>
      <w:r w:rsidRPr="00DD77D4">
        <w:rPr>
          <w:b/>
          <w:color w:val="auto"/>
          <w:sz w:val="28"/>
          <w:szCs w:val="28"/>
          <w:lang w:val="ru-RU"/>
        </w:rPr>
        <w:t>детского населения</w:t>
      </w:r>
      <w:r w:rsidRPr="00DD77D4">
        <w:rPr>
          <w:color w:val="auto"/>
          <w:sz w:val="28"/>
          <w:szCs w:val="28"/>
          <w:lang w:val="ru-RU"/>
        </w:rPr>
        <w:t xml:space="preserve"> по сравнению с предыдущим</w:t>
      </w:r>
      <w:r w:rsidRPr="00125573">
        <w:rPr>
          <w:color w:val="FF0000"/>
          <w:sz w:val="28"/>
          <w:szCs w:val="28"/>
          <w:lang w:val="ru-RU"/>
        </w:rPr>
        <w:t xml:space="preserve"> </w:t>
      </w:r>
      <w:r w:rsidRPr="00694092">
        <w:rPr>
          <w:sz w:val="28"/>
          <w:szCs w:val="28"/>
          <w:lang w:val="ru-RU"/>
        </w:rPr>
        <w:t xml:space="preserve">вырос </w:t>
      </w:r>
      <w:r w:rsidRPr="00694092">
        <w:rPr>
          <w:color w:val="auto"/>
          <w:sz w:val="28"/>
          <w:szCs w:val="28"/>
          <w:lang w:val="ru-RU"/>
        </w:rPr>
        <w:t xml:space="preserve">на </w:t>
      </w:r>
      <w:r w:rsidR="00DD77D4">
        <w:rPr>
          <w:color w:val="auto"/>
          <w:sz w:val="28"/>
          <w:szCs w:val="28"/>
          <w:lang w:val="ru-RU"/>
        </w:rPr>
        <w:t>5,4</w:t>
      </w:r>
      <w:r w:rsidRPr="00694092">
        <w:rPr>
          <w:color w:val="auto"/>
          <w:sz w:val="28"/>
          <w:szCs w:val="28"/>
          <w:lang w:val="ru-RU"/>
        </w:rPr>
        <w:t>% и составила 15</w:t>
      </w:r>
      <w:r w:rsidR="00DD77D4">
        <w:rPr>
          <w:color w:val="auto"/>
          <w:sz w:val="28"/>
          <w:szCs w:val="28"/>
          <w:lang w:val="ru-RU"/>
        </w:rPr>
        <w:t>90</w:t>
      </w:r>
      <w:r w:rsidRPr="00694092">
        <w:rPr>
          <w:color w:val="auto"/>
          <w:sz w:val="28"/>
          <w:szCs w:val="28"/>
          <w:lang w:val="ru-RU"/>
        </w:rPr>
        <w:t>,</w:t>
      </w:r>
      <w:r w:rsidR="00DD77D4">
        <w:rPr>
          <w:color w:val="auto"/>
          <w:sz w:val="28"/>
          <w:szCs w:val="28"/>
          <w:lang w:val="ru-RU"/>
        </w:rPr>
        <w:t>8</w:t>
      </w:r>
      <w:r w:rsidRPr="00694092">
        <w:rPr>
          <w:color w:val="auto"/>
          <w:sz w:val="28"/>
          <w:szCs w:val="28"/>
          <w:lang w:val="ru-RU"/>
        </w:rPr>
        <w:t xml:space="preserve"> </w:t>
      </w:r>
      <w:r w:rsidRPr="00694092">
        <w:rPr>
          <w:sz w:val="28"/>
          <w:szCs w:val="28"/>
          <w:lang w:val="ru-RU"/>
        </w:rPr>
        <w:t>на 1000 населения (в 202</w:t>
      </w:r>
      <w:r w:rsidR="00DD77D4">
        <w:rPr>
          <w:sz w:val="28"/>
          <w:szCs w:val="28"/>
          <w:lang w:val="ru-RU"/>
        </w:rPr>
        <w:t>1</w:t>
      </w:r>
      <w:r w:rsidRPr="00694092">
        <w:rPr>
          <w:sz w:val="28"/>
          <w:szCs w:val="28"/>
          <w:lang w:val="ru-RU"/>
        </w:rPr>
        <w:t xml:space="preserve"> </w:t>
      </w:r>
      <w:r w:rsidRPr="00694092">
        <w:rPr>
          <w:color w:val="auto"/>
          <w:sz w:val="28"/>
          <w:szCs w:val="28"/>
          <w:lang w:val="ru-RU"/>
        </w:rPr>
        <w:t xml:space="preserve">году – </w:t>
      </w:r>
      <w:r w:rsidR="00DD77D4">
        <w:rPr>
          <w:color w:val="auto"/>
          <w:sz w:val="28"/>
          <w:szCs w:val="28"/>
          <w:lang w:val="ru-RU"/>
        </w:rPr>
        <w:t>1505</w:t>
      </w:r>
      <w:r w:rsidRPr="00694092">
        <w:rPr>
          <w:color w:val="auto"/>
          <w:sz w:val="28"/>
          <w:szCs w:val="28"/>
          <w:lang w:val="ru-RU"/>
        </w:rPr>
        <w:t>,</w:t>
      </w:r>
      <w:r w:rsidR="00DD77D4">
        <w:rPr>
          <w:color w:val="auto"/>
          <w:sz w:val="28"/>
          <w:szCs w:val="28"/>
          <w:lang w:val="ru-RU"/>
        </w:rPr>
        <w:t>9</w:t>
      </w:r>
      <w:r w:rsidRPr="00694092">
        <w:rPr>
          <w:color w:val="auto"/>
          <w:sz w:val="28"/>
          <w:szCs w:val="28"/>
          <w:lang w:val="ru-RU"/>
        </w:rPr>
        <w:t xml:space="preserve"> на </w:t>
      </w:r>
      <w:r w:rsidRPr="00694092">
        <w:rPr>
          <w:sz w:val="28"/>
          <w:szCs w:val="28"/>
          <w:lang w:val="ru-RU"/>
        </w:rPr>
        <w:t>1000 населения</w:t>
      </w:r>
      <w:r w:rsidRPr="00694092">
        <w:rPr>
          <w:color w:val="auto"/>
          <w:sz w:val="28"/>
          <w:szCs w:val="28"/>
          <w:lang w:val="ru-RU"/>
        </w:rPr>
        <w:t xml:space="preserve">), что ниже показателя </w:t>
      </w:r>
      <w:r w:rsidRPr="00694092">
        <w:rPr>
          <w:sz w:val="28"/>
          <w:szCs w:val="28"/>
          <w:lang w:val="ru-RU"/>
        </w:rPr>
        <w:t>по Минской области (</w:t>
      </w:r>
      <w:r w:rsidR="00E96B25" w:rsidRPr="00E96B25">
        <w:rPr>
          <w:color w:val="auto"/>
          <w:sz w:val="28"/>
          <w:szCs w:val="28"/>
          <w:lang w:val="ru-RU"/>
        </w:rPr>
        <w:t>1959,0</w:t>
      </w:r>
      <w:r w:rsidRPr="00E96B25">
        <w:rPr>
          <w:color w:val="auto"/>
          <w:sz w:val="28"/>
          <w:szCs w:val="28"/>
          <w:lang w:val="ru-RU"/>
        </w:rPr>
        <w:t xml:space="preserve"> на 1000 населения</w:t>
      </w:r>
      <w:r w:rsidRPr="00694092">
        <w:rPr>
          <w:sz w:val="28"/>
          <w:szCs w:val="28"/>
          <w:lang w:val="ru-RU"/>
        </w:rPr>
        <w:t>). Изменение динамики показателя за 2012 - 202</w:t>
      </w:r>
      <w:r w:rsidR="00460B5E">
        <w:rPr>
          <w:sz w:val="28"/>
          <w:szCs w:val="28"/>
          <w:lang w:val="ru-RU"/>
        </w:rPr>
        <w:t>2</w:t>
      </w:r>
      <w:r w:rsidRPr="00694092">
        <w:rPr>
          <w:sz w:val="28"/>
          <w:szCs w:val="28"/>
          <w:lang w:val="ru-RU"/>
        </w:rPr>
        <w:t xml:space="preserve"> годы характеризуется умеренной тенденцией к </w:t>
      </w:r>
      <w:r w:rsidR="00460B5E">
        <w:rPr>
          <w:sz w:val="28"/>
          <w:szCs w:val="28"/>
          <w:lang w:val="ru-RU"/>
        </w:rPr>
        <w:t>снижению</w:t>
      </w:r>
      <w:r w:rsidRPr="00694092">
        <w:rPr>
          <w:sz w:val="28"/>
          <w:szCs w:val="28"/>
          <w:lang w:val="ru-RU"/>
        </w:rPr>
        <w:t>, среднегодовой темп прироста -1,</w:t>
      </w:r>
      <w:r w:rsidR="00460B5E">
        <w:rPr>
          <w:sz w:val="28"/>
          <w:szCs w:val="28"/>
          <w:lang w:val="ru-RU"/>
        </w:rPr>
        <w:t>03</w:t>
      </w:r>
      <w:r w:rsidRPr="00694092">
        <w:rPr>
          <w:sz w:val="28"/>
          <w:szCs w:val="28"/>
          <w:lang w:val="ru-RU"/>
        </w:rPr>
        <w:t>%.</w:t>
      </w:r>
    </w:p>
    <w:p w14:paraId="227E9D4C" w14:textId="5DF8A223" w:rsidR="00733D8F" w:rsidRPr="00694092" w:rsidRDefault="00733D8F" w:rsidP="00733D8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Слуцкого района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 202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составил 13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84,5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выше на 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5,6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 чем в прошлом году (в 202</w:t>
      </w:r>
      <w:r w:rsidR="00DD77D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– 1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306,8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населения), и ниже, чем в среднем по области (</w:t>
      </w:r>
      <w:r w:rsidRPr="00E96B2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="00E96B25" w:rsidRPr="00E96B2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683,9</w:t>
      </w:r>
      <w:r w:rsidRPr="00E96B2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). Изменение динамики показателя за 2012 – 202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годы характеризуется умеренной тенденцией к снижению, среднегодовой темп прироста -1,2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%. </w:t>
      </w:r>
    </w:p>
    <w:p w14:paraId="0E8A6BDE" w14:textId="4267EFC5" w:rsidR="003E754C" w:rsidRPr="00694092" w:rsidRDefault="00AF340E" w:rsidP="00AF340E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 Слуцкого района в 202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году преоблада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ют болезни органов дыхания 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71,5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6,2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болезни органов пищеварения 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5,9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болезни костно-мышечной системы и соединительной ткани 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2,92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болезни кожи и подкожной клетчатки 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2,89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64CD4E1D" w14:textId="47750935" w:rsidR="00AF340E" w:rsidRPr="00694092" w:rsidRDefault="00AF340E" w:rsidP="00AF340E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населения,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 болезням органов дыхания (</w:t>
      </w:r>
      <w:r w:rsidR="00460B5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80,07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инфекционным и паразитарным болезням (</w:t>
      </w:r>
      <w:r w:rsidR="004707F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болезням органов пищеварения (</w:t>
      </w:r>
      <w:r w:rsidR="004707F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3,9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болезням кожи и подкожной клетчатки (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2,8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болезням костно-мышечной системы и соединительной ткани (0,</w:t>
      </w:r>
      <w:r w:rsidR="004707F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9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4652961C" w14:textId="2CDC0D72" w:rsidR="000B2393" w:rsidRPr="00694092" w:rsidRDefault="00AF340E" w:rsidP="000B2393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За анализируемый период 2012 - 202</w:t>
      </w:r>
      <w:r w:rsidR="00D805DF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годы среди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населения Слуцкого района </w:t>
      </w:r>
      <w:r w:rsidR="000B2393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</w:p>
    <w:p w14:paraId="776A2F82" w14:textId="01B7DF25" w:rsidR="000B2393" w:rsidRPr="00694092" w:rsidRDefault="000B2393" w:rsidP="000B2393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органов дыхания (-1,14%), болезни органов пищеварения (-1,19%), болезни нервной системы (-1,32%), болезни костно-мышечной системы и соединительной ткани (-1,61%), болезни уха и сосцевидного отростка (-2,1%), болезни системы кровообращения (-2,13%), болезни кожи и подкожной клетчатки (-2,49%), болезни крови и кроветворных органов (-3,75%), врожденные аномалии (-4,4%), травмы, отравления и некоторые другие последствия воздействия внешних причин (-4,65%).</w:t>
      </w:r>
    </w:p>
    <w:p w14:paraId="367E9DAE" w14:textId="77777777" w:rsidR="009B3067" w:rsidRPr="00694092" w:rsidRDefault="000B2393" w:rsidP="009B306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повышению (среднегодовой темп прироста от +1,1 до +5,0%)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некоторые инфекционные и паразитарные болезни (+4,24%), болезни эндокринной системы (+1,08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%). </w:t>
      </w:r>
    </w:p>
    <w:p w14:paraId="10ACDC40" w14:textId="41A21846" w:rsidR="00D501D9" w:rsidRPr="00694092" w:rsidRDefault="00D501D9" w:rsidP="009B306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снижению (среднегодовой темп прироста более -5,0%) отмечается по классам: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симптомы, признаки и отклонения от нормы (-5,42%), психические расстройства и расстройства поведения (-5,67%), новообразования (-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6,15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болезни мочеполовой системы (-6,61%),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болезни глаза и 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его придаточного аппарата (-7,67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отдельные состояния, возникающие в перинатальном перио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де (-7,89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5B95B4A7" w14:textId="77777777" w:rsidR="00B33211" w:rsidRDefault="00B33211" w:rsidP="005B2FB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3F24B5" w14:textId="5DA69B03" w:rsidR="00757B37" w:rsidRPr="005B2FB9" w:rsidRDefault="00275AF4" w:rsidP="005B2FB9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3.2. Качество среды обитания по гигиеническим параметрам безопасности для здоровья населения</w:t>
      </w:r>
    </w:p>
    <w:p w14:paraId="29F176AC" w14:textId="7A1ABE1B" w:rsidR="002A69B0" w:rsidRPr="000A3FC0" w:rsidRDefault="00275AF4" w:rsidP="002A69B0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за 2016-202</w:t>
      </w:r>
      <w:r w:rsidR="000C6E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гг. отмечается тенденция к повышению устойчивости нормир</w:t>
      </w:r>
      <w:r w:rsidR="00A86236" w:rsidRPr="000A3FC0">
        <w:rPr>
          <w:rFonts w:ascii="Times New Roman" w:hAnsi="Times New Roman" w:cs="Times New Roman"/>
          <w:sz w:val="28"/>
          <w:szCs w:val="28"/>
          <w:lang w:val="ru-RU"/>
        </w:rPr>
        <w:t>уемых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качества </w:t>
      </w:r>
      <w:r w:rsidR="002A69B0" w:rsidRPr="000A3FC0">
        <w:rPr>
          <w:rFonts w:ascii="Times New Roman" w:hAnsi="Times New Roman" w:cs="Times New Roman"/>
          <w:b/>
          <w:sz w:val="28"/>
          <w:szCs w:val="28"/>
          <w:lang w:val="ru-RU"/>
        </w:rPr>
        <w:t>атмосферного воздуха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. За отчетный период превышений ПДК загрязняющих веществ в местах замеров как в г.</w:t>
      </w:r>
      <w:r w:rsidR="00A86236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Слуцке, так и в сельской местности, не установлено</w:t>
      </w:r>
    </w:p>
    <w:p w14:paraId="2F625E1B" w14:textId="5790CBBB" w:rsidR="002A69B0" w:rsidRPr="000A3FC0" w:rsidRDefault="002A69B0" w:rsidP="002A69B0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На территории Слуцкого района за 2016 – 202</w:t>
      </w:r>
      <w:r w:rsidR="000C6EC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гг. достигнута устойчивость качества </w:t>
      </w:r>
      <w:r w:rsidRPr="000A3FC0">
        <w:rPr>
          <w:rFonts w:ascii="Times New Roman" w:hAnsi="Times New Roman" w:cs="Times New Roman"/>
          <w:b/>
          <w:sz w:val="28"/>
          <w:szCs w:val="28"/>
          <w:lang w:val="ru-RU"/>
        </w:rPr>
        <w:t>почвы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по исследуемым показателям. Не обнаруживались в пробах почвы гельминты, патогенные бактерии и химические загрязнители.  </w:t>
      </w:r>
    </w:p>
    <w:p w14:paraId="7243B6F9" w14:textId="019F102D" w:rsidR="00757B37" w:rsidRPr="00D53E56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69B0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    Проведенный анализ факторов производственной среды на рабочих местах промышленных предприятий Слуцкого района показывает, что удельный вес лабораторных исследований, результаты которых не отвечали гигиенич</w:t>
      </w:r>
      <w:r w:rsidR="00D76B16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еским </w:t>
      </w:r>
      <w:r w:rsidR="00D76B16" w:rsidRPr="00D53E56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требованиям, в 202</w:t>
      </w:r>
      <w:r w:rsidR="00D53E56" w:rsidRPr="00D53E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B16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снизился и составил: по шуму –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>35,3%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, по вибрации –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>52,6%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, по микроклимату –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>7,9%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, по запыленности –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>5,1%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, по загазованности – </w:t>
      </w:r>
      <w:r w:rsidR="00965057" w:rsidRPr="00D53E5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ACF703C" w14:textId="75185FE9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В сфере питания населения в течение </w:t>
      </w:r>
      <w:r w:rsidRPr="00721E5B">
        <w:rPr>
          <w:rFonts w:ascii="Times New Roman" w:hAnsi="Times New Roman" w:cs="Times New Roman"/>
          <w:sz w:val="28"/>
          <w:szCs w:val="28"/>
          <w:lang w:val="ru-RU"/>
        </w:rPr>
        <w:t>последних лет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E5B" w:rsidRPr="0066383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6383E" w:rsidRPr="0066383E">
        <w:rPr>
          <w:rFonts w:ascii="Times New Roman" w:hAnsi="Times New Roman" w:cs="Times New Roman"/>
          <w:sz w:val="28"/>
          <w:szCs w:val="28"/>
          <w:lang w:val="ru-RU"/>
        </w:rPr>
        <w:t>за период 2014-202</w:t>
      </w:r>
      <w:r w:rsidR="006238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383E" w:rsidRPr="0066383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наблюдается стабильность показателей качества и безопасности пищевых продуктов, произв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одимых и реализуемых в области.</w:t>
      </w:r>
    </w:p>
    <w:p w14:paraId="73117859" w14:textId="63BFDBCE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За период 2014-202</w:t>
      </w:r>
      <w:r w:rsidR="006238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тмечается тенденция к повышению уровня эпидемиологической надежности объектов, осуществляющих оборот пищевой продукции, что подтверждается отсутствием случаев пищевых отравлений и инфекционных заболеваний, связанных с деятельностью пищевых объектов.</w:t>
      </w:r>
      <w:r w:rsidR="001C5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42E446" w14:textId="0F0307F6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Во всех крупных торговых объектах продовольственной торговли функционируют отделы здорового питания. Некоторые предприятия пищевой промышленности, расположенные на территории Слуцкого района, производят продукты для диетического и профилактического питания.</w:t>
      </w:r>
    </w:p>
    <w:p w14:paraId="213C0150" w14:textId="73920C6D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С учетом результатов проведенного анализа имеющихся данных, включая результаты лабораторных исследований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качества атмосферного воздуха, питьевой воды, уровня звука, </w:t>
      </w:r>
      <w:r w:rsidR="00306325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качества пищевых продуктов и др., качество среды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обитания по гигиеническим параметрам безопасности для здоровья населения </w:t>
      </w:r>
      <w:r w:rsidR="00A507EC" w:rsidRPr="00A507EC">
        <w:rPr>
          <w:rFonts w:ascii="Times New Roman" w:hAnsi="Times New Roman" w:cs="Times New Roman"/>
          <w:sz w:val="28"/>
          <w:szCs w:val="28"/>
          <w:lang w:val="ru-RU"/>
        </w:rPr>
        <w:t>Слуц</w:t>
      </w:r>
      <w:r w:rsidRPr="00A507EC">
        <w:rPr>
          <w:rFonts w:ascii="Times New Roman" w:hAnsi="Times New Roman" w:cs="Times New Roman"/>
          <w:sz w:val="28"/>
          <w:szCs w:val="28"/>
          <w:lang w:val="ru-RU"/>
        </w:rPr>
        <w:t>кого района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оценивается как удовлетворительное.</w:t>
      </w:r>
    </w:p>
    <w:p w14:paraId="4177E2AA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3.3.Социально-экономическая индикация качества среды жизнедеятельности для улучшения популяционного здоровья</w:t>
      </w:r>
    </w:p>
    <w:p w14:paraId="2F3F7192" w14:textId="75DAF1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Всемирная организация зд</w:t>
      </w:r>
      <w:r w:rsidR="00E9273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равоохранения определяет здоровье как «состояние полного физического, душевного и социального благополучия, а не только отсутствие болезней и физических дефектов».</w:t>
      </w:r>
    </w:p>
    <w:p w14:paraId="2FF4B167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Здоровье населения – наиболее яркий и всеобъемлющий показатель условий жизни, который отражает практически все стороны существования людей: условия труда, быта, отдыха, организация сферы обслуживания, здравоохранения, образования, состояние окружающей среды.</w:t>
      </w:r>
    </w:p>
    <w:p w14:paraId="59467B35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Между социально-экономическим развитием общества и здоровьем населения существует тесная связь.</w:t>
      </w:r>
    </w:p>
    <w:p w14:paraId="348E0D46" w14:textId="77777777" w:rsidR="00A507EC" w:rsidRPr="00484228" w:rsidRDefault="00275AF4" w:rsidP="00A507E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507EC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жилищного фонда </w:t>
      </w:r>
      <w:r w:rsidR="00A507EC" w:rsidRPr="00484228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(водопроводом, канализацией, центральным отоплением, горячим водоснабжением, ваннами) с 2013 года имеет тенденцию к улучшению с ежегодным приростом от 3% до 5%, в тоже время благоустройство жилфонда в сельской местности ежегодно улучшается значительно меньшими темпами – от 1% до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07EC" w:rsidRPr="004842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>6%.</w:t>
      </w:r>
    </w:p>
    <w:p w14:paraId="3C753D14" w14:textId="5B5E3645" w:rsidR="00A507EC" w:rsidRPr="000941A7" w:rsidRDefault="00A507EC" w:rsidP="00B4541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    Удельный вес обеспеченности жилищ водопроводом в Слуцком районе (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с 69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 – в 20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 – в 202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г.) остается в целом ниже, чем   по республике </w:t>
      </w:r>
      <w:r w:rsidRPr="00BE0276">
        <w:rPr>
          <w:rFonts w:ascii="Times New Roman" w:hAnsi="Times New Roman" w:cs="Times New Roman"/>
          <w:sz w:val="28"/>
          <w:szCs w:val="28"/>
          <w:lang w:val="ru-RU"/>
        </w:rPr>
        <w:t>(93,7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%). При этом процент обеспеченности водопроводом в сельской местности (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- 2022г.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) значительно ниже такого же показателя в городской среде (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86,4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24B80EC1" w14:textId="43FFEC50" w:rsidR="00757B37" w:rsidRPr="00EA3F83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1A7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  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Удельный вес проживающих в квартирах (домах), оборудованных газом в районе возрос с 96,2% в 2015 году до 9</w:t>
      </w:r>
      <w:r w:rsidR="00BB03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 в 202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году при динамике снижения такового в целом по республике с 90,8% до 90,5% соответственно. Уровень</w:t>
      </w:r>
      <w:r w:rsidR="00D76B16"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домашних хозяйств 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в районе в 202</w:t>
      </w:r>
      <w:r w:rsidR="00EA3F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9</w:t>
      </w:r>
      <w:r w:rsidR="00EA3F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3F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%, что выше республиканского </w:t>
      </w:r>
      <w:r w:rsidRPr="00D65C84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="00D76B16" w:rsidRPr="00D65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5C84">
        <w:rPr>
          <w:rFonts w:ascii="Times New Roman" w:hAnsi="Times New Roman" w:cs="Times New Roman"/>
          <w:sz w:val="28"/>
          <w:szCs w:val="28"/>
          <w:lang w:val="ru-RU"/>
        </w:rPr>
        <w:t>(94,9%).</w:t>
      </w:r>
    </w:p>
    <w:p w14:paraId="441AC6D3" w14:textId="75859DAC" w:rsidR="00757B37" w:rsidRPr="00EA3F83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    Развитие инфраструктуры качества жизни в Слуцком районе по таким показателям, как расширение сети водопровода, канализации, газификации и теплоснабжения в 202</w:t>
      </w:r>
      <w:r w:rsidR="00EA3F83" w:rsidRPr="00EA3F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 году увеличилось по сравнению с 2015 годом в среднем на </w:t>
      </w:r>
      <w:r w:rsidR="00BB03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55DD3" w:rsidRPr="00EA3F83">
        <w:rPr>
          <w:rFonts w:ascii="Times New Roman" w:hAnsi="Times New Roman" w:cs="Times New Roman"/>
          <w:sz w:val="28"/>
          <w:szCs w:val="28"/>
          <w:lang w:val="ru-RU"/>
        </w:rPr>
        <w:t xml:space="preserve">,9 </w:t>
      </w:r>
      <w:r w:rsidRPr="00EA3F83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524A55C8" w14:textId="2DE12A45" w:rsidR="00757B37" w:rsidRPr="00964FF2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С 2013 года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в регионе вводились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мощности для улучшения очистки сточных вод, оборотного водоснабжения, а также улавливания и обезвреживания вредных веществ из отходящих газов от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>промпредприятий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, как СООО «</w:t>
      </w:r>
      <w:proofErr w:type="spellStart"/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Интерферм</w:t>
      </w:r>
      <w:proofErr w:type="spellEnd"/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, ОАО «Слуцкий сахарорафинадный к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>омбинат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», ОАО «Слуцкий КХП», ОАО «Слуцкая мебельная </w:t>
      </w:r>
      <w:proofErr w:type="spellStart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>абрика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», КУП «</w:t>
      </w:r>
      <w:proofErr w:type="spellStart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Слуцкое</w:t>
      </w:r>
      <w:proofErr w:type="spellEnd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ЖКХ»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C9BE4A" w14:textId="2B0E1335" w:rsidR="00757B37" w:rsidRPr="00AF3415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Значительно сократились и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нвестиции на охрану окружающей среды в 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касались только рационального использования водных ресурсов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, тогда как в другие проблемные экологические аспекты (охрана атмосферного воздуха и почв) инвестиции не привлекались.</w:t>
      </w:r>
      <w:r w:rsid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>Затраты на охрану земель в 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году касались только борьбы с инвазивными растениями.</w:t>
      </w:r>
    </w:p>
    <w:p w14:paraId="3E95CE30" w14:textId="3C76C265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Сеть общественного питания в Слуцком районе за период с 2013 по 202</w:t>
      </w:r>
      <w:r w:rsidR="006238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годы возросла </w:t>
      </w:r>
      <w:r w:rsidRPr="007E2DFA">
        <w:rPr>
          <w:rFonts w:ascii="Times New Roman" w:hAnsi="Times New Roman" w:cs="Times New Roman"/>
          <w:sz w:val="28"/>
          <w:szCs w:val="28"/>
          <w:lang w:val="ru-RU"/>
        </w:rPr>
        <w:t xml:space="preserve">с 131 до </w:t>
      </w:r>
      <w:r w:rsidR="007E2DFA" w:rsidRPr="007E2DFA">
        <w:rPr>
          <w:rFonts w:ascii="Times New Roman" w:hAnsi="Times New Roman" w:cs="Times New Roman"/>
          <w:sz w:val="28"/>
          <w:szCs w:val="28"/>
          <w:lang w:val="ru-RU"/>
        </w:rPr>
        <w:t>145</w:t>
      </w:r>
      <w:r w:rsidRPr="007E2D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единиц (на </w:t>
      </w:r>
      <w:r w:rsidR="007E2DFA">
        <w:rPr>
          <w:rFonts w:ascii="Times New Roman" w:hAnsi="Times New Roman" w:cs="Times New Roman"/>
          <w:sz w:val="28"/>
          <w:szCs w:val="28"/>
          <w:lang w:val="ru-RU"/>
        </w:rPr>
        <w:t>10,</w:t>
      </w:r>
      <w:r w:rsidR="00F40F1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%), обеспеченность в общедоступных объектах общественного питания на 1 </w:t>
      </w:r>
      <w:proofErr w:type="spellStart"/>
      <w:proofErr w:type="gramStart"/>
      <w:r w:rsidRPr="0052021B">
        <w:rPr>
          <w:rFonts w:ascii="Times New Roman" w:hAnsi="Times New Roman" w:cs="Times New Roman"/>
          <w:sz w:val="28"/>
          <w:szCs w:val="28"/>
          <w:lang w:val="ru-RU"/>
        </w:rPr>
        <w:t>тыс.мест</w:t>
      </w:r>
      <w:proofErr w:type="spellEnd"/>
      <w:proofErr w:type="gramEnd"/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увеличилась с 29 до </w:t>
      </w:r>
      <w:r w:rsidR="00F40F1D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03D5E4" w14:textId="7FBF7E39" w:rsidR="00757B37" w:rsidRPr="0052021B" w:rsidRDefault="00F40F1D" w:rsidP="00F40F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5AF4" w:rsidRPr="0052021B">
        <w:rPr>
          <w:rFonts w:ascii="Times New Roman" w:hAnsi="Times New Roman" w:cs="Times New Roman"/>
          <w:sz w:val="28"/>
          <w:szCs w:val="28"/>
          <w:lang w:val="ru-RU"/>
        </w:rPr>
        <w:t>В соответствии с «Национальной стратегией устойчивого социально-экономического развития Республики Беларусь на период до 2030 года» в качестве целевого параметра эффективности рынка труда выступает уровень регистрируемой безработицы – 1,5 процента к экономически активному населению в 2030 году.</w:t>
      </w:r>
    </w:p>
    <w:p w14:paraId="7C19A61D" w14:textId="14A64B79" w:rsidR="001E2B4A" w:rsidRPr="0052021B" w:rsidRDefault="00275AF4" w:rsidP="001E2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E2B4A" w:rsidRPr="001E2B4A">
        <w:rPr>
          <w:rFonts w:ascii="Times New Roman" w:hAnsi="Times New Roman" w:cs="Times New Roman"/>
          <w:sz w:val="28"/>
          <w:szCs w:val="28"/>
          <w:lang w:val="ru-RU"/>
        </w:rPr>
        <w:t>Общее число зарегистрированных безработных за период 2019 – 202</w:t>
      </w:r>
      <w:r w:rsidR="00CC781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4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B4A" w:rsidRPr="001E2B4A">
        <w:rPr>
          <w:rFonts w:ascii="Times New Roman" w:hAnsi="Times New Roman" w:cs="Times New Roman"/>
          <w:sz w:val="28"/>
          <w:szCs w:val="28"/>
          <w:lang w:val="ru-RU"/>
        </w:rPr>
        <w:t>годы  стабильно</w:t>
      </w:r>
      <w:r w:rsidR="00F34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B4A" w:rsidRPr="001E2B4A">
        <w:rPr>
          <w:rFonts w:ascii="Times New Roman" w:hAnsi="Times New Roman" w:cs="Times New Roman"/>
          <w:sz w:val="28"/>
          <w:szCs w:val="28"/>
          <w:lang w:val="ru-RU"/>
        </w:rPr>
        <w:t>невысокое.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официальный уровень зарегистрированной безработицы в </w:t>
      </w:r>
      <w:r w:rsidRPr="001E2B4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CC781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B2FB9" w:rsidRPr="001E2B4A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0,1% 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>к численности трудоспособного населения района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CC781E">
        <w:rPr>
          <w:rFonts w:ascii="Times New Roman" w:hAnsi="Times New Roman" w:cs="Times New Roman"/>
          <w:sz w:val="28"/>
          <w:szCs w:val="28"/>
          <w:lang w:val="ru-RU"/>
        </w:rPr>
        <w:t xml:space="preserve">2021 – 0,1%, 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>2020 году 0,05%, в 2019 году 0,11%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866627" w14:textId="6A87A493" w:rsidR="00757B37" w:rsidRPr="00964FF2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     Гендерная среда (соотношение мужчин и женщин) на территории района, как и по Минской области, на протяжении ряда лет характеризуется преобладанием женского населения (53,</w:t>
      </w:r>
      <w:r w:rsidR="00F76B20" w:rsidRPr="00964FF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14:paraId="560987CF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3.4.Анализ рисков по здоровью</w:t>
      </w:r>
    </w:p>
    <w:p w14:paraId="46ABFF65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Анализ медико-демографической и социально-гигиенической ситуации показывает, что в 2021 году на территории Слуцкого района имеются условия для формирования следующих рисков здоровью на популяционном уровне.</w:t>
      </w:r>
    </w:p>
    <w:p w14:paraId="4F718E72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1.Для населения, проживающего в сельской местности.</w:t>
      </w:r>
    </w:p>
    <w:p w14:paraId="52729390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>:</w:t>
      </w:r>
    </w:p>
    <w:p w14:paraId="1093E796" w14:textId="3263914F" w:rsidR="00757B37" w:rsidRPr="00D76B16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 2014 года в Слуцком районе отмечается устойчивая динамика снижения численности сельского населения, в 202</w:t>
      </w:r>
      <w:r w:rsidR="00735F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26</w:t>
      </w:r>
      <w:r w:rsidR="00E5261C">
        <w:rPr>
          <w:rFonts w:ascii="Times New Roman" w:hAnsi="Times New Roman" w:cs="Times New Roman"/>
          <w:sz w:val="28"/>
          <w:szCs w:val="28"/>
          <w:lang w:val="ru-RU"/>
        </w:rPr>
        <w:t>262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человека (</w:t>
      </w:r>
      <w:r w:rsidR="00E5261C">
        <w:rPr>
          <w:rFonts w:ascii="Times New Roman" w:hAnsi="Times New Roman" w:cs="Times New Roman"/>
          <w:sz w:val="28"/>
          <w:szCs w:val="28"/>
          <w:lang w:val="ru-RU"/>
        </w:rPr>
        <w:t xml:space="preserve">2021 – 2682,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2020 – 27400, 2019-28840, 2018 - 29040).</w:t>
      </w:r>
    </w:p>
    <w:p w14:paraId="15282B07" w14:textId="0847AB5C" w:rsidR="00757B37" w:rsidRPr="00B33211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>Остаются высокими показатели общей заболеваемости за счет болезней органов кровообращения, болезней органов дыхания, травм и отравлений</w:t>
      </w:r>
      <w:r w:rsidR="00C75134" w:rsidRPr="00B332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077499" w14:textId="0F3DDCDF" w:rsidR="00757B37" w:rsidRPr="00B33211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Общая заболеваемость выросла на </w:t>
      </w:r>
      <w:r w:rsidR="00B757C1" w:rsidRPr="00B332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33211">
        <w:rPr>
          <w:rFonts w:ascii="Times New Roman" w:hAnsi="Times New Roman" w:cs="Times New Roman"/>
          <w:sz w:val="28"/>
          <w:szCs w:val="28"/>
          <w:lang w:val="ru-RU"/>
        </w:rPr>
        <w:t>,0%</w:t>
      </w:r>
      <w:r w:rsidR="00D458D8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202</w:t>
      </w:r>
      <w:r w:rsidR="00E5261C" w:rsidRPr="00B332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458D8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годом;</w:t>
      </w:r>
    </w:p>
    <w:p w14:paraId="5610EF3E" w14:textId="7D981009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B33211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B3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="00B3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>:</w:t>
      </w:r>
    </w:p>
    <w:p w14:paraId="62B6F94F" w14:textId="2488E12F" w:rsidR="00757B37" w:rsidRPr="00B33211" w:rsidRDefault="00C7426E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По-</w:t>
      </w:r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прежнему лидирующее место в структуре заболеваемости занимают болезни органов дыхания (</w:t>
      </w:r>
      <w:r w:rsidR="00B332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– место),</w:t>
      </w:r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211" w:rsidRPr="00D76B16">
        <w:rPr>
          <w:rFonts w:ascii="Times New Roman" w:hAnsi="Times New Roman" w:cs="Times New Roman"/>
          <w:sz w:val="28"/>
          <w:szCs w:val="28"/>
          <w:lang w:val="ru-RU"/>
        </w:rPr>
        <w:t>болезни сердечно – сосудистой (</w:t>
      </w:r>
      <w:r w:rsidR="00B332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3211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– место)</w:t>
      </w:r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травмы и онкология (3 – место) в следующих административных территориях (</w:t>
      </w:r>
      <w:proofErr w:type="spellStart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микротерритории</w:t>
      </w:r>
      <w:proofErr w:type="spellEnd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75AF4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75AF4" w:rsidRPr="00B33211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="00275AF4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с\с, </w:t>
      </w:r>
      <w:proofErr w:type="spellStart"/>
      <w:r w:rsidR="00275AF4" w:rsidRPr="00B33211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275AF4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</w:p>
    <w:p w14:paraId="20873919" w14:textId="77777777" w:rsidR="00757B37" w:rsidRPr="00B33211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         По нозологическим формам самые высокие показатели:</w:t>
      </w:r>
    </w:p>
    <w:p w14:paraId="7EA62F0C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67DDB0" w14:textId="39C80C4C" w:rsidR="00757B37" w:rsidRPr="00B33211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Болезни ССС – </w:t>
      </w:r>
      <w:proofErr w:type="spellStart"/>
      <w:r w:rsidRPr="00B33211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, Знаменский с/с, </w:t>
      </w:r>
      <w:proofErr w:type="spellStart"/>
      <w:r w:rsidR="00BE1604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</w:p>
    <w:p w14:paraId="53B08C5E" w14:textId="388ED057" w:rsidR="00757B37" w:rsidRPr="00BE1604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Новообразования - </w:t>
      </w:r>
      <w:proofErr w:type="spellStart"/>
      <w:r w:rsidRPr="00BE1604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 с\с</w:t>
      </w:r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1E50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</w:p>
    <w:p w14:paraId="3705CD69" w14:textId="72A7A9F8" w:rsidR="00757B37" w:rsidRPr="00B33211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>Травмы</w:t>
      </w:r>
      <w:r w:rsidR="00171E5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211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с/с, </w:t>
      </w:r>
      <w:proofErr w:type="spellStart"/>
      <w:r w:rsidRPr="00B33211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  <w:r w:rsidR="003C3DF5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1E50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DF5" w:rsidRPr="00B33211">
        <w:rPr>
          <w:rFonts w:ascii="Times New Roman" w:hAnsi="Times New Roman" w:cs="Times New Roman"/>
          <w:sz w:val="28"/>
          <w:szCs w:val="28"/>
          <w:lang w:val="ru-RU"/>
        </w:rPr>
        <w:t>с/с</w:t>
      </w:r>
    </w:p>
    <w:p w14:paraId="74A6181F" w14:textId="238BF853" w:rsidR="00757B37" w:rsidRPr="00B33211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Органы дыхания – </w:t>
      </w:r>
      <w:proofErr w:type="spellStart"/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="00B33211"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1604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="00BE1604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22F85B71" w14:textId="77777777" w:rsidR="00757B37" w:rsidRPr="00B33211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1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2CD8D365" w14:textId="77777777" w:rsidR="00757B37" w:rsidRPr="00D76B16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Неблагополучные по медико-демографическим числовым значениям преимущественно в аграрно-сельских сельсоветах Слуцкого района –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Греском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15329F43" w14:textId="77777777" w:rsidR="00757B37" w:rsidRPr="00D76B16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Обеспеченность жилищ горячим водоснабжением в сельской местности ниже 40% по сравнению с городскими показателями 93%.</w:t>
      </w:r>
    </w:p>
    <w:p w14:paraId="52149173" w14:textId="29254A85" w:rsidR="00757B37" w:rsidRPr="00BE1604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>Случаи ухудшения качества питьевой воды по санитарно-химическим показателям (в основном по железу) из коммунальных водопроводов</w:t>
      </w:r>
      <w:r w:rsidR="005359D2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 регистрировались</w:t>
      </w:r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1604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Знаменском, </w:t>
      </w:r>
      <w:proofErr w:type="spellStart"/>
      <w:r w:rsidR="00BE1604" w:rsidRPr="00BE1604">
        <w:rPr>
          <w:rFonts w:ascii="Times New Roman" w:hAnsi="Times New Roman" w:cs="Times New Roman"/>
          <w:sz w:val="28"/>
          <w:szCs w:val="28"/>
          <w:lang w:val="ru-RU"/>
        </w:rPr>
        <w:t>Сорогском</w:t>
      </w:r>
      <w:proofErr w:type="spellEnd"/>
      <w:r w:rsidR="00BE1604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1604" w:rsidRPr="00BE1604">
        <w:rPr>
          <w:rFonts w:ascii="Times New Roman" w:hAnsi="Times New Roman" w:cs="Times New Roman"/>
          <w:sz w:val="28"/>
          <w:szCs w:val="28"/>
          <w:lang w:val="ru-RU"/>
        </w:rPr>
        <w:t>Покрашевском</w:t>
      </w:r>
      <w:proofErr w:type="spellEnd"/>
      <w:r w:rsidR="00BE1604" w:rsidRPr="00BE1604">
        <w:rPr>
          <w:rFonts w:ascii="Times New Roman" w:hAnsi="Times New Roman" w:cs="Times New Roman"/>
          <w:sz w:val="28"/>
          <w:szCs w:val="28"/>
          <w:lang w:val="ru-RU"/>
        </w:rPr>
        <w:t xml:space="preserve">, Кировском </w:t>
      </w:r>
      <w:r w:rsidR="00F048FE" w:rsidRPr="00BE1604">
        <w:rPr>
          <w:rFonts w:ascii="Times New Roman" w:hAnsi="Times New Roman" w:cs="Times New Roman"/>
          <w:sz w:val="28"/>
          <w:szCs w:val="28"/>
          <w:lang w:val="ru-RU"/>
        </w:rPr>
        <w:t>сельсоветах.</w:t>
      </w:r>
    </w:p>
    <w:p w14:paraId="7A1CC6E2" w14:textId="4658F0A7" w:rsidR="00757B37" w:rsidRPr="000A3FC0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B75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>Для трудоспособного мужского населения, преимущественно в возрасте 30-50 лет, проживающего в городах и населенных пунктах.</w:t>
      </w:r>
    </w:p>
    <w:p w14:paraId="3D06D1B3" w14:textId="77777777" w:rsidR="00757B37" w:rsidRPr="00964FF2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>:</w:t>
      </w:r>
    </w:p>
    <w:p w14:paraId="7E9CDF0C" w14:textId="073FDEEB" w:rsidR="00694092" w:rsidRDefault="00694092" w:rsidP="00694092">
      <w:pPr>
        <w:pStyle w:val="31"/>
        <w:numPr>
          <w:ilvl w:val="0"/>
          <w:numId w:val="23"/>
        </w:numPr>
        <w:overflowPunct/>
        <w:spacing w:after="0" w:line="240" w:lineRule="auto"/>
        <w:ind w:left="357" w:firstLine="709"/>
        <w:contextualSpacing/>
        <w:jc w:val="both"/>
        <w:rPr>
          <w:sz w:val="30"/>
          <w:szCs w:val="30"/>
          <w:lang w:val="ru-RU"/>
        </w:rPr>
      </w:pPr>
      <w:r w:rsidRPr="0069409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О</w:t>
      </w:r>
      <w:r w:rsidRPr="00694092">
        <w:rPr>
          <w:sz w:val="30"/>
          <w:szCs w:val="30"/>
          <w:lang w:val="ru-RU"/>
        </w:rPr>
        <w:t>стается высоким коэффициент смертности трудоспособного населения</w:t>
      </w:r>
      <w:r w:rsidR="00E5261C">
        <w:rPr>
          <w:sz w:val="30"/>
          <w:szCs w:val="30"/>
          <w:lang w:val="ru-RU"/>
        </w:rPr>
        <w:t xml:space="preserve"> 2022 – 6,49</w:t>
      </w:r>
      <w:r w:rsidR="00B757C1">
        <w:rPr>
          <w:sz w:val="30"/>
          <w:szCs w:val="30"/>
          <w:lang w:val="ru-RU"/>
        </w:rPr>
        <w:t>%</w:t>
      </w:r>
      <w:r w:rsidR="00E5261C">
        <w:rPr>
          <w:sz w:val="30"/>
          <w:szCs w:val="30"/>
          <w:lang w:val="ru-RU"/>
        </w:rPr>
        <w:t xml:space="preserve"> (</w:t>
      </w:r>
      <w:r>
        <w:rPr>
          <w:sz w:val="30"/>
          <w:szCs w:val="30"/>
          <w:lang w:val="ru-RU"/>
        </w:rPr>
        <w:t xml:space="preserve">2021 год – </w:t>
      </w:r>
      <w:r w:rsidRPr="00694092">
        <w:rPr>
          <w:sz w:val="30"/>
          <w:szCs w:val="30"/>
          <w:lang w:val="ru-RU"/>
        </w:rPr>
        <w:t>6,36</w:t>
      </w:r>
      <w:r w:rsidR="00B757C1">
        <w:rPr>
          <w:sz w:val="30"/>
          <w:szCs w:val="30"/>
          <w:lang w:val="ru-RU"/>
        </w:rPr>
        <w:t>%</w:t>
      </w:r>
      <w:r w:rsidR="00E5261C">
        <w:rPr>
          <w:sz w:val="30"/>
          <w:szCs w:val="30"/>
          <w:lang w:val="ru-RU"/>
        </w:rPr>
        <w:t xml:space="preserve">; </w:t>
      </w:r>
      <w:r w:rsidRPr="00694092">
        <w:rPr>
          <w:sz w:val="30"/>
          <w:szCs w:val="30"/>
          <w:lang w:val="ru-RU"/>
        </w:rPr>
        <w:t>2020 – 5,9</w:t>
      </w:r>
      <w:r w:rsidR="00B757C1">
        <w:rPr>
          <w:sz w:val="30"/>
          <w:szCs w:val="30"/>
          <w:lang w:val="ru-RU"/>
        </w:rPr>
        <w:t>%</w:t>
      </w:r>
      <w:r w:rsidRPr="00694092">
        <w:rPr>
          <w:sz w:val="30"/>
          <w:szCs w:val="30"/>
          <w:lang w:val="ru-RU"/>
        </w:rPr>
        <w:t>)</w:t>
      </w:r>
      <w:r>
        <w:rPr>
          <w:sz w:val="30"/>
          <w:szCs w:val="30"/>
          <w:lang w:val="ru-RU"/>
        </w:rPr>
        <w:t xml:space="preserve"> рост на </w:t>
      </w:r>
      <w:r w:rsidR="00E5261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,</w:t>
      </w:r>
      <w:r w:rsidR="00E5261C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%</w:t>
      </w:r>
      <w:r w:rsidRPr="00694092">
        <w:rPr>
          <w:sz w:val="30"/>
          <w:szCs w:val="30"/>
          <w:lang w:val="ru-RU"/>
        </w:rPr>
        <w:t>;</w:t>
      </w:r>
    </w:p>
    <w:p w14:paraId="3EF3219D" w14:textId="32952F68" w:rsidR="00757B37" w:rsidRPr="00B757C1" w:rsidRDefault="00D76B16" w:rsidP="00694092">
      <w:pPr>
        <w:pStyle w:val="31"/>
        <w:numPr>
          <w:ilvl w:val="0"/>
          <w:numId w:val="23"/>
        </w:numPr>
        <w:overflowPunct/>
        <w:spacing w:after="0" w:line="240" w:lineRule="auto"/>
        <w:ind w:left="357" w:firstLine="709"/>
        <w:contextualSpacing/>
        <w:jc w:val="both"/>
        <w:rPr>
          <w:sz w:val="30"/>
          <w:szCs w:val="30"/>
          <w:lang w:val="ru-RU"/>
        </w:rPr>
      </w:pPr>
      <w:r w:rsidRPr="00B757C1">
        <w:rPr>
          <w:rFonts w:ascii="Times New Roman" w:hAnsi="Times New Roman" w:cs="Times New Roman"/>
          <w:sz w:val="28"/>
          <w:szCs w:val="28"/>
          <w:lang w:val="ru-RU"/>
        </w:rPr>
        <w:t>Значительная динамика</w:t>
      </w:r>
      <w:r w:rsidR="00E5261C" w:rsidRPr="00B757C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B757C1">
        <w:rPr>
          <w:rFonts w:ascii="Times New Roman" w:hAnsi="Times New Roman" w:cs="Times New Roman"/>
          <w:sz w:val="28"/>
          <w:szCs w:val="28"/>
          <w:lang w:val="ru-RU"/>
        </w:rPr>
        <w:t xml:space="preserve"> снижени</w:t>
      </w:r>
      <w:r w:rsidR="00E5261C" w:rsidRPr="00B757C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757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B757C1">
        <w:rPr>
          <w:rFonts w:ascii="Times New Roman" w:hAnsi="Times New Roman" w:cs="Times New Roman"/>
          <w:sz w:val="28"/>
          <w:szCs w:val="28"/>
          <w:lang w:val="ru-RU"/>
        </w:rPr>
        <w:t>доли работающих в условиях воздействия неблагоприятных факторов производственной среды не прослеживается – 5</w:t>
      </w:r>
      <w:r w:rsidR="00B757C1" w:rsidRPr="00B757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7C1" w:rsidRPr="00B757C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75AF4" w:rsidRPr="00B757C1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="00B757C1" w:rsidRPr="00B757C1">
        <w:rPr>
          <w:rFonts w:ascii="Times New Roman" w:hAnsi="Times New Roman" w:cs="Times New Roman"/>
          <w:sz w:val="28"/>
          <w:szCs w:val="28"/>
          <w:lang w:val="ru-RU"/>
        </w:rPr>
        <w:t xml:space="preserve">2021 – 52,8, </w:t>
      </w:r>
      <w:r w:rsidR="00275AF4" w:rsidRPr="00B757C1">
        <w:rPr>
          <w:rFonts w:ascii="Times New Roman" w:hAnsi="Times New Roman" w:cs="Times New Roman"/>
          <w:sz w:val="28"/>
          <w:szCs w:val="28"/>
          <w:lang w:val="ru-RU"/>
        </w:rPr>
        <w:t>2020 – 53,3%</w:t>
      </w:r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>, 2019 – 53,8%, 2018 – 55,3%, 2017 – 56,2%</w:t>
      </w:r>
      <w:r w:rsidR="00275AF4" w:rsidRPr="00B757C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>Тсн</w:t>
      </w:r>
      <w:proofErr w:type="spellEnd"/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>. – 1,</w:t>
      </w:r>
      <w:r w:rsidR="00B757C1" w:rsidRPr="00B757C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868FB" w:rsidRPr="00B757C1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631D1833" w14:textId="6F10AAE3" w:rsidR="009646F6" w:rsidRPr="009646F6" w:rsidRDefault="009646F6" w:rsidP="00694092">
      <w:pPr>
        <w:pStyle w:val="ac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6F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46F6">
        <w:rPr>
          <w:rFonts w:ascii="Times New Roman" w:hAnsi="Times New Roman" w:cs="Times New Roman"/>
          <w:sz w:val="28"/>
          <w:szCs w:val="28"/>
          <w:lang w:val="ru-RU"/>
        </w:rPr>
        <w:t>стается в</w:t>
      </w:r>
      <w:r w:rsidR="00275AF4" w:rsidRPr="009646F6">
        <w:rPr>
          <w:rFonts w:ascii="Times New Roman" w:hAnsi="Times New Roman" w:cs="Times New Roman"/>
          <w:sz w:val="28"/>
          <w:szCs w:val="28"/>
          <w:lang w:val="ru-RU"/>
        </w:rPr>
        <w:t xml:space="preserve">ысокий уровень употребления табака </w:t>
      </w:r>
      <w:r w:rsidR="00E5261C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 w:rsidR="00275AF4" w:rsidRPr="009646F6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C781E">
        <w:rPr>
          <w:rFonts w:ascii="Times New Roman" w:hAnsi="Times New Roman" w:cs="Times New Roman"/>
          <w:sz w:val="28"/>
          <w:szCs w:val="28"/>
          <w:lang w:val="ru-RU"/>
        </w:rPr>
        <w:t xml:space="preserve">, среди </w:t>
      </w:r>
      <w:r w:rsidR="00F3494C">
        <w:rPr>
          <w:rFonts w:ascii="Times New Roman" w:hAnsi="Times New Roman" w:cs="Times New Roman"/>
          <w:sz w:val="28"/>
          <w:szCs w:val="28"/>
          <w:lang w:val="ru-RU"/>
        </w:rPr>
        <w:t xml:space="preserve">трудоспособных </w:t>
      </w:r>
      <w:r w:rsidR="00CC781E">
        <w:rPr>
          <w:rFonts w:ascii="Times New Roman" w:hAnsi="Times New Roman" w:cs="Times New Roman"/>
          <w:sz w:val="28"/>
          <w:szCs w:val="28"/>
          <w:lang w:val="ru-RU"/>
        </w:rPr>
        <w:t>мужчин – 54,5%.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1809D9" w14:textId="525006AE" w:rsidR="00757B37" w:rsidRPr="00FD644C" w:rsidRDefault="00275AF4" w:rsidP="00694092">
      <w:pPr>
        <w:pStyle w:val="ac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6A38D1"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детей, посещающих школу.</w:t>
      </w:r>
    </w:p>
    <w:p w14:paraId="5A3EA9E4" w14:textId="77777777" w:rsidR="00757B37" w:rsidRPr="00FD644C" w:rsidRDefault="00275AF4" w:rsidP="00AC55B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Обоснование:</w:t>
      </w:r>
    </w:p>
    <w:p w14:paraId="3108646C" w14:textId="34D20834" w:rsidR="00757B37" w:rsidRPr="00FD644C" w:rsidRDefault="0062235C" w:rsidP="00AC55BD">
      <w:pPr>
        <w:pStyle w:val="ac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структуре общей заболеваемости детей 0-17 лет основной вклад внесли болезни органов дыхания. Структуру заболеваемости органов дыхания у детей определяют острые респираторные инфекции верхних дыхательных путей с удельным весом 9</w:t>
      </w:r>
      <w:r w:rsidR="00FD644C"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FD64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%.</w:t>
      </w:r>
    </w:p>
    <w:p w14:paraId="2A015FD9" w14:textId="6568D06A" w:rsidR="0062235C" w:rsidRPr="00D908FD" w:rsidRDefault="0062235C" w:rsidP="00AC55BD">
      <w:pPr>
        <w:pStyle w:val="ac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Проведённый анализ данных профилактических осмотров позволил определить тенденции показателей отдельных нарушений здоровья детей Слуцкого района. Так, в целом по району на 1000 осмотренных детей 0-17 лет в 202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выявлено: </w:t>
      </w:r>
    </w:p>
    <w:p w14:paraId="11C6CECB" w14:textId="3B9E380F" w:rsidR="0062235C" w:rsidRPr="00D908FD" w:rsidRDefault="0062235C" w:rsidP="00AC55BD">
      <w:pPr>
        <w:pStyle w:val="ac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понижением остроты зрения – 65,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случаев на 1000 осмотренных, что на 0,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выше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сравнению с прошлым годом (в 202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– 65,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случая на 1000).</w:t>
      </w:r>
    </w:p>
    <w:p w14:paraId="12F7F5C0" w14:textId="6D361F08" w:rsidR="0062235C" w:rsidRPr="00D908FD" w:rsidRDefault="0062235C" w:rsidP="00AC55BD">
      <w:pPr>
        <w:pStyle w:val="ac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нарушением осанки – 38,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случаев на 1000 осмотренных</w:t>
      </w:r>
      <w:r w:rsidR="00793021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на 0,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793021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выш</w:t>
      </w:r>
      <w:r w:rsidR="00793021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по сравнению с прошлым годом (в 202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93021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– 38,</w:t>
      </w:r>
      <w:r w:rsidR="00FD644C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793021" w:rsidRPr="00D908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случая на 1000).</w:t>
      </w:r>
    </w:p>
    <w:p w14:paraId="4D9B7C79" w14:textId="29876DE5" w:rsidR="00793021" w:rsidRPr="005B2027" w:rsidRDefault="00793021" w:rsidP="00AC55BD">
      <w:pPr>
        <w:pStyle w:val="ac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B20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Наибольший удельный вес детей, имеющих функциональные отклонения и заболевания, составляют дети школьного возраста (6-17 лет). </w:t>
      </w:r>
    </w:p>
    <w:p w14:paraId="40FEE384" w14:textId="77777777" w:rsidR="003C13A6" w:rsidRPr="003C13A6" w:rsidRDefault="003C13A6" w:rsidP="003C13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8575B90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758B1202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4C8BDCFF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13C87DA5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584E393F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5DB1D4C2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3AE6496C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7DA64092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48DEDA0C" w14:textId="77777777" w:rsidR="00F3494C" w:rsidRDefault="00F3494C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</w:p>
    <w:p w14:paraId="579E0DB8" w14:textId="77777777" w:rsidR="00E43E9E" w:rsidRDefault="00E43E9E">
      <w:pPr>
        <w:overflowPunct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br w:type="page"/>
      </w:r>
    </w:p>
    <w:p w14:paraId="3AE6A383" w14:textId="01EB3EFD" w:rsidR="00D05A7D" w:rsidRPr="00D05A7D" w:rsidRDefault="00D05A7D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lastRenderedPageBreak/>
        <w:t xml:space="preserve">Результаты оценок потенциальной степени рисков популяционному здоровью в </w:t>
      </w:r>
      <w:r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>Слуцком районе</w:t>
      </w: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 xml:space="preserve"> в 202</w:t>
      </w:r>
      <w:r w:rsidR="00215BB4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>2</w:t>
      </w: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 xml:space="preserve"> году </w:t>
      </w:r>
    </w:p>
    <w:p w14:paraId="3D1BB248" w14:textId="77777777" w:rsidR="00D05A7D" w:rsidRPr="00D05A7D" w:rsidRDefault="00D05A7D" w:rsidP="00D05A7D">
      <w:pPr>
        <w:overflowPunct/>
        <w:spacing w:after="0" w:line="240" w:lineRule="auto"/>
        <w:jc w:val="center"/>
        <w:rPr>
          <w:rFonts w:ascii="Arial" w:eastAsia="Times New Roman" w:hAnsi="Arial"/>
          <w:kern w:val="0"/>
          <w:sz w:val="10"/>
          <w:szCs w:val="10"/>
          <w:highlight w:val="yellow"/>
          <w:lang w:val="ru-RU" w:eastAsia="ru-RU" w:bidi="ar-SA"/>
        </w:rPr>
      </w:pPr>
    </w:p>
    <w:p w14:paraId="6A9337E4" w14:textId="77777777" w:rsidR="00D05A7D" w:rsidRPr="00D05A7D" w:rsidRDefault="00D05A7D" w:rsidP="00D05A7D">
      <w:pPr>
        <w:tabs>
          <w:tab w:val="left" w:pos="14220"/>
        </w:tabs>
        <w:overflowPunct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Для аналитических оценок применены подходы менеджмента, определяемые ГОСТ РБ СТБ ISO/IEC 31010 «Методики оценки риска».</w:t>
      </w:r>
    </w:p>
    <w:p w14:paraId="2CD40776" w14:textId="3E131DD8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Результаты показали, что повышенный уровень территориального риска здоровью установлен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для населения </w:t>
      </w:r>
      <w:r w:rsidRPr="001E2B4A">
        <w:rPr>
          <w:rFonts w:ascii="Times New Roman" w:hAnsi="Times New Roman" w:cs="Times New Roman"/>
          <w:sz w:val="28"/>
          <w:szCs w:val="28"/>
          <w:lang w:val="ru-RU"/>
        </w:rPr>
        <w:t>проживающего в сельской местности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(5</w:t>
      </w:r>
      <w:r w:rsidR="001E2B4A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</w:p>
    <w:p w14:paraId="5D2F0757" w14:textId="26E1A96F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Умеренный уровень территориального риска здоровью установлен для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трудоспособного, преимущественно мужского населения (</w:t>
      </w:r>
      <w:r w:rsidR="000A209E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34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</w:p>
    <w:p w14:paraId="70398DC3" w14:textId="090D8902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Приемлемый уровень территориального риска здоровью установлен для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детей посещающих школу (1</w:t>
      </w:r>
      <w:r w:rsidR="000A209E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14:paraId="097D54AF" w14:textId="77777777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77EE84E4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384C733D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272A087E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6A4FFB79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668F09E6" w14:textId="77777777" w:rsidR="00F3494C" w:rsidRDefault="00F3494C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58BB4D0F" w14:textId="77777777" w:rsidR="00F3494C" w:rsidRDefault="00F3494C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168DEBE4" w14:textId="77777777" w:rsidR="00F3494C" w:rsidRDefault="00F3494C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403F13AC" w14:textId="77777777" w:rsidR="00F3494C" w:rsidRDefault="00F3494C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282668A9" w14:textId="5D9F3848" w:rsidR="00D05A7D" w:rsidRPr="00D05A7D" w:rsidRDefault="00D05A7D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Таблица – Приоритетность территориальных рисков среды обитания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br/>
        <w:t xml:space="preserve"> населения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Слуцкого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района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в 202</w:t>
      </w:r>
      <w:r w:rsidR="00E5261C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году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6489DFE1" w14:textId="77777777" w:rsidR="00D05A7D" w:rsidRPr="00D05A7D" w:rsidRDefault="00D05A7D" w:rsidP="00D05A7D">
      <w:pPr>
        <w:tabs>
          <w:tab w:val="left" w:pos="1985"/>
        </w:tabs>
        <w:suppressAutoHyphens/>
        <w:overflowPunct/>
        <w:spacing w:after="0" w:line="260" w:lineRule="exact"/>
        <w:ind w:left="1418" w:hanging="1418"/>
        <w:rPr>
          <w:rFonts w:ascii="Arial" w:eastAsia="Times New Roman" w:hAnsi="Arial"/>
          <w:kern w:val="1"/>
          <w:sz w:val="22"/>
          <w:szCs w:val="22"/>
          <w:lang w:val="ru-RU" w:eastAsia="ru-RU" w:bidi="ar-SA"/>
        </w:rPr>
      </w:pP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559"/>
        <w:gridCol w:w="1559"/>
        <w:gridCol w:w="1700"/>
      </w:tblGrid>
      <w:tr w:rsidR="00D05A7D" w:rsidRPr="00D05A7D" w14:paraId="5E5E5263" w14:textId="77777777" w:rsidTr="00FA7F6F">
        <w:trPr>
          <w:trHeight w:val="7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554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Риск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224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Значение</w:t>
            </w:r>
          </w:p>
          <w:p w14:paraId="58F49BFB" w14:textId="5F234BC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в 202</w:t>
            </w:r>
            <w:r w:rsidR="00E5261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2</w:t>
            </w: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 xml:space="preserve"> году,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498" w14:textId="77777777" w:rsidR="00D05A7D" w:rsidRPr="00D05A7D" w:rsidRDefault="00D05A7D" w:rsidP="00D05A7D">
            <w:pPr>
              <w:overflowPunct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Приемлемый от 0 до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117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Умеренный</w:t>
            </w:r>
          </w:p>
          <w:p w14:paraId="34E538FA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от 21 до 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C72" w14:textId="77777777" w:rsidR="00D05A7D" w:rsidRPr="00D05A7D" w:rsidRDefault="00D05A7D" w:rsidP="00D05A7D">
            <w:pPr>
              <w:overflowPunct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Повышенный</w:t>
            </w:r>
          </w:p>
          <w:p w14:paraId="7CC9A225" w14:textId="77777777" w:rsidR="00D05A7D" w:rsidRPr="00D05A7D" w:rsidRDefault="00D05A7D" w:rsidP="00D05A7D">
            <w:pPr>
              <w:overflowPunct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от 51 до 100</w:t>
            </w:r>
          </w:p>
        </w:tc>
      </w:tr>
      <w:tr w:rsidR="00D05A7D" w:rsidRPr="00D05A7D" w14:paraId="4F9AED3D" w14:textId="77777777" w:rsidTr="00D05A7D">
        <w:trPr>
          <w:trHeight w:val="680"/>
        </w:trPr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7DFF" w14:textId="144F503C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Население, проживающее в сельской местности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9E43" w14:textId="14E3ED55" w:rsidR="00D05A7D" w:rsidRPr="00D05A7D" w:rsidRDefault="00CC781E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53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F7D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80F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67269E7C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  <w:tr w:rsidR="00D05A7D" w:rsidRPr="00D05A7D" w14:paraId="7E31349C" w14:textId="77777777" w:rsidTr="00FA7F6F">
        <w:trPr>
          <w:trHeight w:val="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C101C" w14:textId="77777777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Трудоспособное, преимущественно мужское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B891" w14:textId="7BCD3F66" w:rsidR="00D05A7D" w:rsidRPr="00D05A7D" w:rsidRDefault="009646F6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8DEF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</w:tcPr>
          <w:p w14:paraId="2974DBF3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AFC1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  <w:tr w:rsidR="00D05A7D" w:rsidRPr="00D05A7D" w14:paraId="5997A2BB" w14:textId="77777777" w:rsidTr="00D05A7D">
        <w:trPr>
          <w:trHeight w:val="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F65FF" w14:textId="75DA6DDA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Дети, посещающие школу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A95A" w14:textId="64E24607" w:rsidR="00D05A7D" w:rsidRPr="00D05A7D" w:rsidRDefault="009646F6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0AE5B7A4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CF2B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E21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</w:tbl>
    <w:p w14:paraId="294AC95C" w14:textId="77777777" w:rsidR="00D05A7D" w:rsidRPr="00D05A7D" w:rsidRDefault="00D05A7D" w:rsidP="00D05A7D">
      <w:pPr>
        <w:tabs>
          <w:tab w:val="left" w:pos="14220"/>
        </w:tabs>
        <w:overflowPunct/>
        <w:spacing w:after="0" w:line="240" w:lineRule="auto"/>
        <w:rPr>
          <w:rFonts w:ascii="Calibri" w:eastAsia="SimSun" w:hAnsi="Calibri" w:cs="Times New Roman"/>
          <w:kern w:val="0"/>
          <w:sz w:val="22"/>
          <w:szCs w:val="22"/>
          <w:lang w:val="ru-RU" w:eastAsia="en-US" w:bidi="ar-SA"/>
        </w:rPr>
      </w:pPr>
    </w:p>
    <w:p w14:paraId="4B46AF2A" w14:textId="3657BDFE" w:rsidR="001D5EF1" w:rsidRDefault="001D5EF1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5F209C41" w14:textId="0117416F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7435EE4D" w14:textId="5403FBE8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7E3C2EE" w14:textId="37BA0186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75D93C15" w14:textId="29E2D9A2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7EC3D3D2" w14:textId="39A2136E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19D02B6B" w14:textId="621E7425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455AAC32" w14:textId="428CE490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2293F75" w14:textId="7374287E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4A42646E" w14:textId="7013B722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F659820" w14:textId="3789D85F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E3E78B2" w14:textId="7DA929BD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5DB33922" w14:textId="3FA3C8C2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09599A8A" w14:textId="4D8A4E5D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4DED2265" w14:textId="1D4D6A04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DE8CF74" w14:textId="276B713B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5FE3A0F9" w14:textId="3AA367AB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29CCE496" w14:textId="346A23B0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66E7DE91" w14:textId="68525364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395600B1" w14:textId="77777777" w:rsidR="00104E06" w:rsidRDefault="00104E06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501D3D13" w14:textId="77777777" w:rsidR="00F3494C" w:rsidRDefault="001D5EF1" w:rsidP="00F3494C">
      <w:pPr>
        <w:tabs>
          <w:tab w:val="left" w:pos="14220"/>
        </w:tabs>
        <w:overflowPunct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bookmarkStart w:id="7" w:name="_GoBack"/>
      <w:r>
        <w:rPr>
          <w:noProof/>
          <w:lang w:val="ru-RU" w:eastAsia="ru-RU" w:bidi="ar-SA"/>
        </w:rPr>
        <w:drawing>
          <wp:inline distT="0" distB="0" distL="0" distR="0" wp14:anchorId="329AC522" wp14:editId="6C174ED8">
            <wp:extent cx="6300470" cy="4591685"/>
            <wp:effectExtent l="0" t="0" r="508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7"/>
    </w:p>
    <w:p w14:paraId="43AE808D" w14:textId="77777777" w:rsidR="00F3494C" w:rsidRDefault="00F3494C" w:rsidP="00F3494C">
      <w:pPr>
        <w:tabs>
          <w:tab w:val="left" w:pos="14220"/>
        </w:tabs>
        <w:overflowPunct/>
        <w:spacing w:after="0" w:line="240" w:lineRule="auto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7E97A097" w14:textId="0CBCD7C6" w:rsidR="00D05A7D" w:rsidRPr="00F3494C" w:rsidRDefault="00D05A7D" w:rsidP="00F3494C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Приоритетность территориальных рисков среды обитания населения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Слуцкого 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         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района 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в 202</w:t>
      </w:r>
      <w:r w:rsidR="005359D2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году</w:t>
      </w:r>
    </w:p>
    <w:p w14:paraId="19F8B6A5" w14:textId="77777777" w:rsidR="00D05A7D" w:rsidRPr="00D05A7D" w:rsidRDefault="00D05A7D" w:rsidP="00D05A7D">
      <w:pPr>
        <w:tabs>
          <w:tab w:val="left" w:pos="1134"/>
        </w:tabs>
        <w:overflowPunct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14:paraId="4F2424F4" w14:textId="77777777" w:rsidR="00603583" w:rsidRPr="00964FF2" w:rsidRDefault="00603583" w:rsidP="00D543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7F6089" w14:textId="77777777" w:rsidR="00F3494C" w:rsidRPr="00F3494C" w:rsidRDefault="00F349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010D7B7D" w14:textId="77777777" w:rsidR="00F3494C" w:rsidRPr="00F3494C" w:rsidRDefault="00F3494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14:paraId="2BD104F6" w14:textId="77777777" w:rsidR="00F3494C" w:rsidRPr="00E43E9E" w:rsidRDefault="00F3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AABF22" w14:textId="7D471A83" w:rsidR="00757B37" w:rsidRPr="00E43E9E" w:rsidRDefault="0027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b/>
          <w:sz w:val="28"/>
          <w:szCs w:val="28"/>
        </w:rPr>
        <w:t>IV</w:t>
      </w:r>
      <w:r w:rsidRPr="00E43E9E">
        <w:rPr>
          <w:rFonts w:ascii="Times New Roman" w:hAnsi="Times New Roman" w:cs="Times New Roman"/>
          <w:b/>
          <w:sz w:val="28"/>
          <w:szCs w:val="28"/>
          <w:lang w:val="ru-RU"/>
        </w:rPr>
        <w:t>.ГИГИЕНИЧЕСКИЕ АСПЕКТЫ ОБЕСПЕЧЕНИЯ УСТОЙЧИВОГО РАЗВИТИЯ ТЕРРИТОРИИ, ПРОГНОЗЫ</w:t>
      </w:r>
    </w:p>
    <w:p w14:paraId="26617E51" w14:textId="77777777" w:rsidR="00E43E9E" w:rsidRPr="00E43E9E" w:rsidRDefault="00275AF4" w:rsidP="00E873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14:paraId="2A7354D1" w14:textId="6581247B" w:rsidR="00757B37" w:rsidRPr="00E43E9E" w:rsidRDefault="00275AF4" w:rsidP="00E873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4.1.</w:t>
      </w:r>
      <w:r w:rsidR="00E87309" w:rsidRPr="00E43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3E9E">
        <w:rPr>
          <w:rFonts w:ascii="Times New Roman" w:hAnsi="Times New Roman" w:cs="Times New Roman"/>
          <w:b/>
          <w:sz w:val="28"/>
          <w:szCs w:val="28"/>
          <w:lang w:val="ru-RU"/>
        </w:rPr>
        <w:t>Гигиена воспитания и обучения детей и подростков</w:t>
      </w:r>
    </w:p>
    <w:p w14:paraId="051079E2" w14:textId="77777777" w:rsidR="00E85DF5" w:rsidRDefault="00E85DF5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262D84" w14:textId="1218399A" w:rsid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sz w:val="28"/>
          <w:szCs w:val="28"/>
          <w:lang w:val="ru-RU"/>
        </w:rPr>
        <w:t xml:space="preserve">Проведённый анализ результатов профилактических медицинских осмотров детей 0-17 лет в разрезе возрастных групп за 2018-2022 годы показал, что за последние пять лет в Слуцком районе удельный вес детей 0-17 лет, отнесённых к первой группе здоровья, увеличился с 29,22% до 29,64%. Увеличилось число детей, </w:t>
      </w:r>
      <w:r w:rsidRPr="00E43E9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отнесённых ко второй (с 57,48% до 58,23%) и четвертой (с 2,27% до 2,97%) группам здоровья. Удельный вес детей, отнесённых к третьей группе здоровья, уменьшился с 11,03% до 9,17%. Динамика распределения удельного веса групп здоровья среди детей школьного возраста (6-17 лет) аналогичная.</w:t>
      </w:r>
    </w:p>
    <w:p w14:paraId="60E86BCA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территории Слуцкого района в 2022 году функционировало 149 учреждений для детей и подростков (в 2021 году – 145), из них 38 учреждение дошкольного образования (в 2021 году – 39), 39 учреждений общего среднего образования, 2 учреждения среднего специального образования, учреждение профессионально-технического образования, учреждение специального образования, социально-педагогическое учреждение и дом ребёнка, 2 санаторно-курортные организации, 14 учреждений дополнительного образования, 50 воспитательно-оздоровительных учреждений (в 2021 году – 47). В 2022 году ликвидирован ГУО «Санаторный детский сад №17 г. Слуцка», </w:t>
      </w:r>
      <w:r w:rsidRPr="00E43E9E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здание которого занял ГУО «Слуцкий социально-педагогический центр», занимавший ранее 2 групповые ячейки на базе ГУО «Детский сад №22 г. Слуцка». </w:t>
      </w:r>
    </w:p>
    <w:p w14:paraId="4F7C09D6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sz w:val="28"/>
          <w:szCs w:val="28"/>
          <w:lang w:val="ru-RU"/>
        </w:rPr>
        <w:t>В условиях перегрузки более чем на 20% в Слуцком районе функционирует 3 учреждения дошкольного образования: ГУО «Детский сад №4 г. Слуцка», ГУО «Детский сад №10 г. Слуцка», ГУО «Дошкольный центр развития ребёнка «Солнышко» г. Слуцка», в которых в 2022 году воспитывалось 593 ребёнка, что создаёт предпосылки для распространения инфекционной заболеваемости среди воспитанников, увеличивает нагрузку на пищеблок, ухудшает условия пребывания детей в учреждении в целом. Данная проблема характерна для микрорайонов с многоэтажной жилой застройкой.</w:t>
      </w:r>
    </w:p>
    <w:p w14:paraId="64922E55" w14:textId="77777777" w:rsidR="00E43E9E" w:rsidRPr="00E43E9E" w:rsidRDefault="00E43E9E" w:rsidP="00E43E9E">
      <w:pPr>
        <w:spacing w:after="0"/>
        <w:ind w:firstLine="737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Справочно: </w:t>
      </w:r>
      <w:r w:rsidRPr="00E43E9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для решения данной проблемы к строительству запланирован «Детский сад-начальная школа г. Слуцка» в микрорайоне «Чехова» с проектной мощностью на 471 место.  </w:t>
      </w:r>
    </w:p>
    <w:p w14:paraId="570859AE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Основополагающим фактором в сохранении и укреплении здоровья детей является создание </w:t>
      </w:r>
      <w:proofErr w:type="spellStart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среды в учреждениях образования, обеспечение </w:t>
      </w:r>
      <w:proofErr w:type="spellStart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здоровьесохраняющего</w:t>
      </w:r>
      <w:proofErr w:type="spellEnd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образовательного процесса и режима занятий.</w:t>
      </w:r>
    </w:p>
    <w:p w14:paraId="76654A24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Слуцком районе функционирует 39 учреждений общего среднего образования, из них – 13 (в том числе 2 гимназии) в городе и 26 – в районе с общим числом обучающихся – 10033 детей и подростков. В городе на двусменном режиме работают 6 учреждений общего среднего образования. Занятия в гимназиях организованы в первую смену. </w:t>
      </w:r>
    </w:p>
    <w:p w14:paraId="26DA306E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Органами государственного санитарного надзора Слуцкого района постоянно выявляются нарушения гигиенических требований в организации образовательного процесса, комфортного и безопасного пребывания детей и подростков в учреждениях образования, которые требуют материальных затрат. </w:t>
      </w:r>
    </w:p>
    <w:p w14:paraId="1B80AE6D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 xml:space="preserve">Справочно: при проведении мониторинга образовательного процесса в 2022/2023 учебном году были охвачены 13 учреждений общего среднего образования (33,3%). Нарушения требований санитарно-эпидемиологического законодательства выявлены в 13 учреждениях (100 %). </w:t>
      </w:r>
    </w:p>
    <w:p w14:paraId="32B0437F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Всего выявлено 37 нарушений, из них первое место (78,4%) занимают нарушения в части обеспечения должных условий для организации образовательного процесса (требования к естественному и искусственному освещению, обеспечению ученической и специальной мебелью, создание должных условий в части санитарно-технического состояния зданий и др. </w:t>
      </w:r>
    </w:p>
    <w:p w14:paraId="2F1A25F2" w14:textId="77777777" w:rsidR="00E43E9E" w:rsidRPr="00E43E9E" w:rsidRDefault="00E43E9E" w:rsidP="00E43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Данные вопросы включаются в программу по укреплению материально-технической базы учреждений образования. Так, на 2022 год разработаны и утверждены «План капитального ремонта на 2022 года», «План текущего ремонта на 2022 год», «План приобретения оборудования для пищеблока на 2022 год». Реализация мероприятий, обозначенных в программах и планах, осуществляется поэтапно, обеспечен контроль исполнения. Благодаря целенаправленной межведомственной работе по реализации показателей Целей устойчивого развития, проведён значительный объём работ по вопросам оздоровления внутришкольной среды, инициированных санитарно-эпидемиологической службой. Значительный объём работ по подготовке к новому 2022/2023 учебному году выполнен в ГУО «Гимназия №2 г. Слуцка», ГУО «Средняя школа №8 г. Слуцка».</w:t>
      </w:r>
    </w:p>
    <w:p w14:paraId="192E8158" w14:textId="77777777" w:rsidR="00E43E9E" w:rsidRPr="00E43E9E" w:rsidRDefault="00E43E9E" w:rsidP="00E43E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Справочно: по подготовке ГУО «Гимназия №2 г. Слуцка» во всех помещениях учреждения заменены старые окна на окна из ПВХ, проведён косметический ремонт всех учебных кабинетов, капитальный ремонт 3-х кабинетов, рекреации начальной школы и фойе 2 и 4 этаж, гардеробных для обучающихся, заменены часть труб отопительной системы, установлены новые нагревательные приборы. В ГУО «Средняя школа №8 г. Слуцка» обеспечены горячей проточной водой умывальные раковины при входе в обеденный зал, произведён косметический ремонт всех ремонт учебных помещений, коридоров, лестничных маршей, произведена замена оконных блоков на блоки из ПВХ в 3-х учебных кабинетах, части оконных блоков в 2-х учебных кабинетах, проведен ямочный ремонт твердого покрытия  пешеходной дорожки к зданию музыкальной школы, отремонтировано плиточное покрытие ступенек главного входа и частично запасных выходов.</w:t>
      </w:r>
    </w:p>
    <w:p w14:paraId="2824CAF0" w14:textId="77777777" w:rsidR="00E43E9E" w:rsidRPr="00E43E9E" w:rsidRDefault="00E43E9E" w:rsidP="00E43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 по обеспечению качественным и сбалансированным питанием учащихся находится на постоянном контроле. В структуре нарушений по организации питания в учреждениях образования по результатам надзорных мероприятий в 2022 году первое место занимают нарушения материально-технического обеспечения (28,8%), на втором – нарушения в части санитарно-противоэпидемического режима (23,5%), на третьем – нарушения качества питания (21,7%). По сравнению с 2021 годом уменьшилось число выявляемых нарушений.</w:t>
      </w:r>
    </w:p>
    <w:p w14:paraId="268A14FB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 xml:space="preserve">Справочно: в 2021 году нарушения в части материально-технического обеспечения составляли 41,3%, в части качества питания – 31,4%, санитарно-противоэпидемического режима – 23,1%. </w:t>
      </w:r>
    </w:p>
    <w:p w14:paraId="1A53B914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всех учреждениях образования питание организовано в собственных обеденных залах. Охват горячим питанием учащихся школ Слуцкого района остаётся на прежнем уровне и в целом составляет 98%, причём охват горячим питанием учащихся школ на районе – 100%.  В целях профилактики макро- и микронутриентной недостаточности для учащихся всех городских школ дополнительного к горячему питанию организованы буфеты с реализацией фруктов и овощей, салатов из свежих и вареных овощей, соков и молочных продуктов.</w:t>
      </w:r>
    </w:p>
    <w:p w14:paraId="18EFEA37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развитие задач по достижению на территории показателей Целей устойчивого развития на 100% пищеблоков учреждений образования области достигнуто оснащение технологическим оборудованием для раздельной обработки готовой и сырой продукции. Холодильным и технологическим оборудованием обеспечены на 100%. В целях его обновления в 2022 году приобретено 16 единиц технологического и холодильного оборудования. Приобретается современное высокотехнологичное оборудование, обеспечивающее приготовление пищи с минимальными потерями питательных веществ (</w:t>
      </w:r>
      <w:proofErr w:type="spellStart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пароконвекционные</w:t>
      </w:r>
      <w:proofErr w:type="spellEnd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печи).</w:t>
      </w:r>
      <w:r w:rsidRPr="00E43E9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14:paraId="46F9116D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 качественного оздоровления является основополагающим фактором системы устойчивого развития в части сохранения и укрепления здоровья подрастающего поколения. </w:t>
      </w:r>
    </w:p>
    <w:p w14:paraId="5C1E6D72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Слуцком районе в период летнего оздоровления 2022 года функционировало 50 оздоровительных лагерей (оздоровлено 3726 детей и подростков или 32,6%), в том числе 9 оздоровительных лагерей с круглосуточным пребыванием (1178 детей), 41 оздоровительный лагерь с дневным пребыванием (2548 детей). В стационарных лагерях «Зорька» и «Зенитчик» управления по образованию Слуцкого районного исполнительного комитета оздоровление проходило в 3 смены по 18 дней. С использованием стационарных баз в 2022 году оздоровлено 480 детей, что на 19,1% меньше по сравнению с 2021 годом (593 детей и подростков). </w:t>
      </w:r>
    </w:p>
    <w:p w14:paraId="16598901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началу оздоровительного сезона в ЗСДОЛ «Зорька» отремонтированы пешеходные дорожки между корпусами, обустроены водосточные желоба и трубы спального корпуса №2, клуба и здания столовой, оборудовано два фронтона спального корпуса №1, отремонтированы полы трех комнат в первом спальном корпусе, плиточное покрытие пола в овощном цеху, деревянное крыльцо спального корпуса №2, проведена замена шиферной кровли сушилки, заменены оконные блоки спальных корпусах (11 шт.), установлены два поддона для мытья ног</w:t>
      </w:r>
      <w:r w:rsidRPr="00DA57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ЗСДОЛ «Зенитчик» выполнены работы по отделке потолков с установкой </w:t>
      </w: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светильников в большом и малом обеденном зале, отремонтированы полы  двух жилых комнат в спальном корпусе, двух комнатах в административном корпусе, отремонтирован и окрашен фасад административного здания, выполнены отделочные работы (окраска стен) в трех жилых комнатах, </w:t>
      </w:r>
      <w:proofErr w:type="spellStart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фоей</w:t>
      </w:r>
      <w:proofErr w:type="spellEnd"/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A57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зач</w:t>
      </w: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ищена и покрашена поверхность игрового оборудования, отремонтирован потолок в жилой комнате №4, произведен ремонт потолка и окраска стен в обеденных залах, заменена мебель в обеденном зале. </w:t>
      </w:r>
    </w:p>
    <w:p w14:paraId="03E9B5FF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течение летней оздоровительной кампании в 2022 году надзорными мероприятиями охвачены 49 из 50 оздоровительные организации (98% от обследованных). Благодаря проделанной работе в подготовительный период и период функционирования оздоровительных лагерей отмечается, что выявление нарушений санитарно-эпидемиологического законодательства остается на прежнем уровне. С целью оценки качества и безопасности предлагаемого питания детей и подростков надзорные мероприятия сопровождались лабораторными исследованиями. </w:t>
      </w:r>
    </w:p>
    <w:p w14:paraId="37F7A7D1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Вывод: выявленные тенденции состояния здоровья учащихся указывают на необходимость совершенствования профилактической деятельности, направленной на выработку устойчивой мотивации к сохранению, укреплению и восстановлению собственного здоровья детей и подростков. С целью обеспечения санитарно-эпидемиологического благополучия детского населения в учреждениях для детей и подростков, в рамках задач, регулируемых показателями Целей устойчивого развития, необходимо продолжить межведомственный подход всеми заинтересованными ведомствами к реализации мероприятий, направленных на: </w:t>
      </w:r>
    </w:p>
    <w:p w14:paraId="32EDCEE6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дальнейшее укрепление материально-технической базы учреждений для детей и подростков; </w:t>
      </w:r>
    </w:p>
    <w:p w14:paraId="68271C74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включение детей и подростков в деятельность по сохранению и укреплению здоровья на основе формирования мотивации к ведению здорового образа жизни; </w:t>
      </w:r>
    </w:p>
    <w:p w14:paraId="3F7B723F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усиление надзора за организацией питания обучающихся.</w:t>
      </w:r>
    </w:p>
    <w:p w14:paraId="7DDAA822" w14:textId="77777777" w:rsidR="00E43E9E" w:rsidRPr="00E43E9E" w:rsidRDefault="00E43E9E" w:rsidP="00E43E9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3E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382026F1" w14:textId="77777777" w:rsidR="00757B37" w:rsidRPr="00275AF4" w:rsidRDefault="00275AF4" w:rsidP="00E87309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     </w:t>
      </w: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>4.2.Гигиена производственной среды</w:t>
      </w:r>
    </w:p>
    <w:p w14:paraId="4482BBA6" w14:textId="65C1CCE0" w:rsidR="00757B37" w:rsidRPr="00FE38EE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50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53E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4504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делегированных показателей ЦУР в части обеспечения устойчивой эффективности и результативности государственного санитарного 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надзора на административной территории за </w:t>
      </w:r>
      <w:r w:rsidR="00081195" w:rsidRPr="00FE38E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последних года отмечается снижение удельного веса рабочих мест, не отвечающи</w:t>
      </w:r>
      <w:r w:rsidR="00081195" w:rsidRPr="00FE38EE">
        <w:rPr>
          <w:rFonts w:ascii="Times New Roman" w:hAnsi="Times New Roman" w:cs="Times New Roman"/>
          <w:sz w:val="28"/>
          <w:szCs w:val="28"/>
          <w:lang w:val="ru-RU"/>
        </w:rPr>
        <w:t>х гигиеническим нормативам с 4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81195" w:rsidRPr="00FE38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>3% в 201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году до 3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>,9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B7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74D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14:paraId="6665AFCF" w14:textId="6232F7C2" w:rsidR="00757B37" w:rsidRPr="00D53E5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53E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434" w:rsidRPr="00FE38EE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7434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году по сравнению с 202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7434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годом с</w:t>
      </w:r>
      <w:r w:rsidR="00FE38EE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53,1 до 49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>,1% снижена доля работающих</w:t>
      </w:r>
      <w:r w:rsidR="001C0851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под воздействием неблагоприятных факторов производственной среды. </w:t>
      </w:r>
      <w:r w:rsidR="007C674D" w:rsidRPr="00FE38EE">
        <w:rPr>
          <w:rFonts w:ascii="Times New Roman" w:hAnsi="Times New Roman" w:cs="Times New Roman"/>
          <w:sz w:val="28"/>
          <w:szCs w:val="28"/>
          <w:lang w:val="ru-RU"/>
        </w:rPr>
        <w:t xml:space="preserve"> Условия труда работающих</w:t>
      </w:r>
      <w:r w:rsidR="00FE3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улучшены на </w:t>
      </w:r>
      <w:r w:rsidR="00D53E56" w:rsidRPr="00D53E5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E6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предприяти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ях всех форм собственности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16969A" w14:textId="41689A0D" w:rsidR="00757B37" w:rsidRPr="00D53E5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1A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D53E5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Задачи на следующий год:</w:t>
      </w:r>
    </w:p>
    <w:p w14:paraId="0B9C7C32" w14:textId="6A2E16D4" w:rsidR="00757B37" w:rsidRPr="00D53E5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Обеспечение 100% охвата промышленных и сельскохозяйственных предприятий лабораторным контролем факторов производстве</w:t>
      </w:r>
      <w:r w:rsidR="00D76B16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нной среды в рамках выполнения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программ производственного контроля;</w:t>
      </w:r>
    </w:p>
    <w:p w14:paraId="0D55535F" w14:textId="7C41362C" w:rsidR="00757B37" w:rsidRPr="00D53E5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3E56" w:rsidRPr="00D53E5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роведение детального анализа результатов </w:t>
      </w:r>
      <w:proofErr w:type="spellStart"/>
      <w:r w:rsidRPr="00D53E56">
        <w:rPr>
          <w:rFonts w:ascii="Times New Roman" w:hAnsi="Times New Roman" w:cs="Times New Roman"/>
          <w:sz w:val="28"/>
          <w:szCs w:val="28"/>
          <w:lang w:val="ru-RU"/>
        </w:rPr>
        <w:t>госсаннадзора</w:t>
      </w:r>
      <w:proofErr w:type="spellEnd"/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за предприятиями промышленности и сельского хозяйства с учетом выполненных лабораторных исследований (измерений) и комплексной гигиенической оценки условий труда, занятости работающих во вредных условиях труда, уровней заболеваемости с временной утратой трудоспособности, профессиональной заболеваемости и оценки профессиональных рисков;</w:t>
      </w:r>
    </w:p>
    <w:p w14:paraId="1D6C28BF" w14:textId="59DBE9B3" w:rsidR="00757B37" w:rsidRPr="00D53E5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 w:rsidRPr="00D53E5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3E56" w:rsidRPr="00D53E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азработка и реализация комплекса санитарно-гигиенических и лечебно-оздоровительных мероприятий с конкретной адресной привязкой по рабочим местам; контроль выполнения предписаний и санитарно-гигиенических мероприятий по улучшению условий труда работающих.</w:t>
      </w:r>
    </w:p>
    <w:p w14:paraId="5963FAEE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4.3. Гигиена питания и потребления населения</w:t>
      </w:r>
    </w:p>
    <w:p w14:paraId="6B9E6A9A" w14:textId="07DAF580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5 лет продукты питания, произведенные предприятиями пищевой промышленности различных отраслей, расположенные в Слуцком районе, имеют стабильные показатели качества и безопасности. Некоторые предприятия сертифицированы по системе ХАССП, ИСО, поставляют свою продукцию в страны как ближнего, так и дальнего зарубежья.</w:t>
      </w:r>
    </w:p>
    <w:p w14:paraId="376C9699" w14:textId="6EE95125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Сбалансированное питание остается одни из ведущих факторов формирующим здоровье человека и являющимся важным элементом профилактики многих заболеваний.</w:t>
      </w:r>
    </w:p>
    <w:p w14:paraId="5BDA40C6" w14:textId="72AEF4AF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 период 2014-202</w:t>
      </w:r>
      <w:r w:rsidR="00490B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гг. прослеживается тенденция к увеличению массы изъятой продукции за счет изъятия крупных партий.</w:t>
      </w:r>
    </w:p>
    <w:p w14:paraId="5EF3D9EC" w14:textId="0A17876D" w:rsidR="00757B37" w:rsidRPr="000235C5" w:rsidRDefault="00820903" w:rsidP="0082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>За период 2014-202</w:t>
      </w:r>
      <w:r w:rsidR="00490B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гг. прослеживается тенденция к увеличению</w:t>
      </w:r>
      <w:r w:rsidRPr="005F2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5F2C1E">
        <w:rPr>
          <w:rFonts w:ascii="Times New Roman" w:hAnsi="Times New Roman" w:cs="Times New Roman"/>
          <w:sz w:val="28"/>
          <w:szCs w:val="28"/>
          <w:lang w:val="ru-RU"/>
        </w:rPr>
        <w:t>уровня эпидемиологической надежности объектов, осуществляющих оборот пищевой продукции, что подтверждается отсутствием случаев пищевых отравлений и инфекционных заболеваний, связанных</w:t>
      </w:r>
      <w:r w:rsidR="00275AF4" w:rsidRPr="005F2C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5AF4" w:rsidRPr="005F2C1E">
        <w:rPr>
          <w:rFonts w:ascii="Times New Roman" w:hAnsi="Times New Roman" w:cs="Times New Roman"/>
          <w:sz w:val="28"/>
          <w:szCs w:val="28"/>
          <w:lang w:val="ru-RU"/>
        </w:rPr>
        <w:t>с деятельностью пищевых объектов.</w:t>
      </w:r>
    </w:p>
    <w:p w14:paraId="4BFC2573" w14:textId="48918903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В 2020-202</w:t>
      </w:r>
      <w:r w:rsidR="00490B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гг. основной задачей отделения гигиены питания являлось проведение мероприятий профилактического характера. Вместе с тем, при выявлении нарушений, представляющих угрозу жизни и здоровью населения (реализации продукции с истекшим сроком годности, несоблюдение условий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lastRenderedPageBreak/>
        <w:t>хранения), в отношении субъектов применялись меры административного воздействия.</w:t>
      </w:r>
    </w:p>
    <w:p w14:paraId="23358A24" w14:textId="47B2C4FA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Задачи на 202</w:t>
      </w:r>
      <w:r w:rsidR="002545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год:</w:t>
      </w:r>
    </w:p>
    <w:p w14:paraId="580146FE" w14:textId="702CAB1B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осуществление государственного санитарного надзора за выполнением ведомствами, предприятиями, организациями и иными хозяйствующими субъектами, независимо от формы собственности, должностными лицами и гражданами требований санитарного законодательства, санитарных норм, правил и гигиенических нормативов в области гигиены питания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0D55CA" w14:textId="1AF31CDB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-   продолжение работы по достижению Целей устойчивого развития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A10637" w14:textId="47049F5F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-  анализ и оценка в динамике санитарно-гигиенического состояния подконтрольных объектов, контроль за разработкой и реализацией соответствующих планов мероприятий и программ по улучшению санитарного состояния объектов с учетом предложений санитарной службы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785209" w14:textId="43CC3F4D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- осуществление государственного санитарного надзора за соблюдением санитарно-эпидемиологических требований, установленных в технических регламентах Таможенного союза, Евразийского экономического союза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EFE5E2" w14:textId="19B41E90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 и предупреждение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возникновения инфекционных заболеваний, связанных с качеством пищевой продукции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52D4F0" w14:textId="1A60D189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качественное и своевременное рассмотрение обращений граждан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BFB9C1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оказание консультативно-методической помощи гражданам и организациям, в том числе о положениях и требованиях Декрета Президента Республики Беларусь от 23.11.2017 года №7 «О развитии предпринимательства».</w:t>
      </w:r>
    </w:p>
    <w:p w14:paraId="2445EE4B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4.4.Гигиена атмосферного воздуха в местах проживания населения</w:t>
      </w:r>
    </w:p>
    <w:p w14:paraId="29D36A2C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Источниками загрязнения атмосферного воздуха являются не только объекты промышленности, автомобильный транспорт, но и сельское хозяйство, хозяйственная деятельность населения.</w:t>
      </w:r>
    </w:p>
    <w:p w14:paraId="2E9CD2EE" w14:textId="6704F231" w:rsidR="00757B37" w:rsidRPr="000A3FC0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48FE" w:rsidRPr="000235C5">
        <w:rPr>
          <w:rFonts w:ascii="Times New Roman" w:hAnsi="Times New Roman" w:cs="Times New Roman"/>
          <w:sz w:val="28"/>
          <w:szCs w:val="28"/>
          <w:lang w:val="ru-RU"/>
        </w:rPr>
        <w:t>Анализируя проделанную работу за 2013-202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48FE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гг. на территории Слуцкого района отмечается тенденция к сохранению устойчивых показателей атмосферного воздуха.</w:t>
      </w:r>
      <w:r w:rsidR="00F04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ревышений ПДК загрязняющих в</w:t>
      </w:r>
      <w:r w:rsidR="00A37434" w:rsidRPr="000A3FC0">
        <w:rPr>
          <w:rFonts w:ascii="Times New Roman" w:hAnsi="Times New Roman" w:cs="Times New Roman"/>
          <w:sz w:val="28"/>
          <w:szCs w:val="28"/>
          <w:lang w:val="ru-RU"/>
        </w:rPr>
        <w:t>еществ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не зарегистрировано  ни 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в одной  из  исследованных 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проб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воздуха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54D019" w14:textId="093BC985" w:rsid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дальнейшее совершенствование деятельности по осуществлению государственного санитарного надзора за качеством и безопасностью атмосферного воздуха в населенных пунктах, в том числе лабораторного сопровождения с учетом перспективного развития промышленности и автомобилизации дорог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C02E8B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>4.5.Гигиена коммунально-бытового обеспечения населения</w:t>
      </w:r>
    </w:p>
    <w:p w14:paraId="10C64DB6" w14:textId="10010A34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банного обслуживания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населения: анализируя проделанную работу на территории Слуцкого района отражается устойчивость обеспечения санитарно-эпидемиологического благополучия в банях и саунах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, показатели обеспечения населения социальными стандартами по банному обеспечению в регионе соблюдаются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Основной задачей на 202</w:t>
      </w:r>
      <w:r w:rsidR="002545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санитарного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законодательства в части банного обслуживания населени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я, сохранение имеющихся объектов банного обслуживания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9FEFF9" w14:textId="28ABE6A2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Гигиена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почвы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мест: за анализируемый период (2001-202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г.г.) достигнута устойчивость качества почвы по исследуемым показателям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C5E76A" w14:textId="6C3DAD11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исследовани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почвы населенных 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Слуцкого района.</w:t>
      </w:r>
    </w:p>
    <w:p w14:paraId="7F4BC40A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Состояние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водных объектов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в местах водопользования населения:</w:t>
      </w:r>
    </w:p>
    <w:p w14:paraId="18ACC1A0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Анализируя проделанную работу в зонах массового отдыха на водных объектах территории Слуцкого района, закрепленных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ешением Слуцкого исполнительного комитета,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наблюд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ается устойчивость положительной динамики обеспечения санитарно-эпидемиологического благополучия на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рекреацио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нных зонах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закрепленных водоемов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благоустройству, санитарному содержанию, организации производственного контроля. </w:t>
      </w:r>
    </w:p>
    <w:p w14:paraId="368CD2B2" w14:textId="08807F37" w:rsidR="00757B37" w:rsidRPr="00275AF4" w:rsidRDefault="00275A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>спечения надзора за соблюдением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законодательства  на зонах массового отдыха на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еления, закрепленных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ешением Слуцкого райисполкома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537BB9A6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</w:t>
      </w: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>4.6.Гигиена водоснабжения и водопотребления</w:t>
      </w:r>
    </w:p>
    <w:p w14:paraId="4C8DFDFB" w14:textId="31AB9502" w:rsidR="00757B37" w:rsidRPr="006578E9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8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Анализируя проделанную работу, можно сделать вывод о том, что в целом по Слуцкому району в 202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году, по сравнению с 20</w:t>
      </w:r>
      <w:r w:rsidR="00C2391B" w:rsidRPr="006578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годом количество отобранных проб как по микробиологическим, так и по физико-химическим показателям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из коммунальных и ведомственных водопроводов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осталось фактически на одном уровне. Так, 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с 2017 по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941A7" w:rsidRPr="006578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год обеспечива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устойчивость качества продаваемой населению питьевой воды по микробиологическим показателям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(0% - удельный вес проб не отвечающих </w:t>
      </w:r>
      <w:proofErr w:type="spellStart"/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гиг</w:t>
      </w:r>
      <w:proofErr w:type="spellEnd"/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. нормативам).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наибольшее значение имеют нестандартные пробы воды по физико-химическим показателям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(в большей степени по содержанию железа)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, процент которых в 202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из коммунальных водопроводов -7,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отобранных проб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5359E" w:rsidRPr="006578E9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359E" w:rsidRPr="006578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>% в 20</w:t>
      </w:r>
      <w:r w:rsidR="0005359E" w:rsidRPr="006578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, 2017 – 9,6%</w:t>
      </w:r>
      <w:r w:rsidR="00A15A3A" w:rsidRPr="006578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, а из ведомственных водопроводов – 1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40A1D" w:rsidRPr="006578E9">
        <w:rPr>
          <w:rFonts w:ascii="Times New Roman" w:hAnsi="Times New Roman" w:cs="Times New Roman"/>
          <w:sz w:val="28"/>
          <w:szCs w:val="28"/>
          <w:lang w:val="ru-RU"/>
        </w:rPr>
        <w:t>%, (</w:t>
      </w:r>
      <w:r w:rsidR="0005359E" w:rsidRPr="006578E9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E40A1D" w:rsidRPr="006578E9">
        <w:rPr>
          <w:rFonts w:ascii="Times New Roman" w:hAnsi="Times New Roman" w:cs="Times New Roman"/>
          <w:sz w:val="28"/>
          <w:szCs w:val="28"/>
          <w:lang w:val="ru-RU"/>
        </w:rPr>
        <w:t>,6% в 20</w:t>
      </w:r>
      <w:r w:rsidR="0005359E" w:rsidRPr="006578E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40A1D" w:rsidRPr="006578E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, 2017 – 21,1%</w:t>
      </w:r>
      <w:r w:rsidR="00E40A1D" w:rsidRPr="006578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048FE" w:rsidRPr="006578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78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Основной задачей на 202</w:t>
      </w:r>
      <w:r w:rsidR="000941A7" w:rsidRPr="006578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действенного надзора за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</w:t>
      </w:r>
      <w:r w:rsidR="001A613D" w:rsidRPr="006578E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питьевой водой, отвечающей гигиеническим нормативам</w:t>
      </w:r>
      <w:r w:rsidR="00E40A1D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</w:t>
      </w:r>
      <w:r w:rsidRPr="006578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78E9" w:rsidRPr="006578E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колодцев на надзоре нет.</w:t>
      </w:r>
    </w:p>
    <w:p w14:paraId="7E555681" w14:textId="1E804EB0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4.7.</w:t>
      </w:r>
      <w:r w:rsidR="006578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Гигиеническая оценка состояния сбора и обезвреживания отходов, благоустройства и санитарного состояния населенных пунктов</w:t>
      </w:r>
    </w:p>
    <w:p w14:paraId="2AE48847" w14:textId="18E48CCA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Анализируя проделанную работу в части наведения порядка на территории Слуцкого района за период 20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гг.,</w:t>
      </w:r>
      <w:r w:rsidR="000941A7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положительная динамика 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на объектах надзора и местах общего пользования</w:t>
      </w:r>
      <w:r w:rsidR="00657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санкционн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ая деятельность -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составлено </w:t>
      </w:r>
      <w:r w:rsidR="00BD6C1A" w:rsidRPr="001A613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613D" w:rsidRPr="001A613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A613D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1A613D" w:rsidRPr="001A613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6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об административном правонарушении (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 xml:space="preserve">48 – 2021, 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33-2020г.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) и рост количества выдаваемых рекомендаций в адрес субъектов хозяйствования; налажена работа со СМИ, а также местными органами самоуправления и ведомствами.</w:t>
      </w:r>
    </w:p>
    <w:p w14:paraId="1C4CD78C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работа службы носит больше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предупредительный (профилактический) и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рекомендательный характер и направлена на обеспечение санитарно-эпидемиологич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еского благополучия населения,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 путем освещения проблемных вопросов в СМИ и информирования органов местной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исполнительной власти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санитарного просвещения юридических и физических лиц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F5E1D6" w14:textId="18F31F98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содержания территории населенных пунктов Слуцкого района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разъяснение требований в этом вопросе субъектам и объектам хозяйствования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E5AFA0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4.8.Гигиеническая оценка физических факторов окружающей среды</w:t>
      </w:r>
    </w:p>
    <w:p w14:paraId="678F61A4" w14:textId="7448A0AA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 мониторинг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качества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атмосферного воздуха и шум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ового комфорта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для изучения влияния автотранспорта и других внешних факторов на здоровье населения с проведением анализа и подготовкой информации на исполком.</w:t>
      </w:r>
    </w:p>
    <w:p w14:paraId="02A1CC97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В вопросе гигиенической оценки химических и физических факторов системных проблем нет, требуется корректировка объема и кратности лабораторного контроля с дополнительным охватом террит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орий общественного пользования,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при проведении массовых мероприятий вблизи них с учетом появления источников шума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жилых и общественных зданий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326193" w14:textId="7886ACB3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исследовани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уровней звука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и концентраций загрязняющих веществ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в мониторинговых точках.</w:t>
      </w:r>
    </w:p>
    <w:p w14:paraId="6BD5F807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4.9.Радиационная гигиена и безопасность</w:t>
      </w:r>
    </w:p>
    <w:p w14:paraId="0A991B28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нет населенных пунктов в зоне проживания с периодическим радиационным контролем.</w:t>
      </w:r>
    </w:p>
    <w:p w14:paraId="2EB395B0" w14:textId="7A8565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За 202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год санитарной службой района исследовано 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340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пробы пищевых продуктов, с превышением РДУ проб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не было.</w:t>
      </w:r>
    </w:p>
    <w:p w14:paraId="3A8257B5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Контроль соблюдения требований санитарных правил и норм при работе с источниками ионизирующего облучения ведется на постоянной основе.</w:t>
      </w:r>
    </w:p>
    <w:p w14:paraId="356B7B45" w14:textId="08C7F818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К категории «персонал» отнесено 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276">
        <w:rPr>
          <w:rFonts w:ascii="Times New Roman" w:hAnsi="Times New Roman" w:cs="Times New Roman"/>
          <w:sz w:val="28"/>
          <w:szCs w:val="28"/>
          <w:lang w:val="ru-RU"/>
        </w:rPr>
        <w:t>рентгенкабинетов</w:t>
      </w:r>
      <w:proofErr w:type="spellEnd"/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медучреждений, индивидуальным дозиметрическим контролем охвачены все.</w:t>
      </w:r>
    </w:p>
    <w:p w14:paraId="7764C89A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Санитарный надзор осуществлялся за 1</w:t>
      </w:r>
      <w:r w:rsidR="006706D4" w:rsidRPr="0078527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276">
        <w:rPr>
          <w:rFonts w:ascii="Times New Roman" w:hAnsi="Times New Roman" w:cs="Times New Roman"/>
          <w:sz w:val="28"/>
          <w:szCs w:val="28"/>
          <w:lang w:val="ru-RU"/>
        </w:rPr>
        <w:t>ренгенологическими</w:t>
      </w:r>
      <w:proofErr w:type="spellEnd"/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кабинетами Слуцкой ЦРБ. Срок эксплуатации используемых рентген-аппаратов до 10 лет.</w:t>
      </w:r>
    </w:p>
    <w:p w14:paraId="7070A12C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Проводится постоянный учет доз, полученных пациентом при рентген-исследованиях, что фиксируется в амбулаторных картах.</w:t>
      </w:r>
    </w:p>
    <w:p w14:paraId="2BE3FE1C" w14:textId="5929D1AF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Радиационных аварий в 202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году на территории Слуцкого района не зарегистрировано.</w:t>
      </w:r>
    </w:p>
    <w:p w14:paraId="64984C04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 Результаты радиационного контроля пищевых продуктов, производимых в производственном секторе и в личных подсобных хозяйствах населенных пунктов, расположенных на территории Слуцкого района, свидетельствует о продолжающейся стабилизации радиационной обстановки. В настоящее время радиационный контроль содержание радионуклидов цезия-137 в лесных ягодах и грибах, мясе диких животных не теряет своей актуальности в целях ограничения доз внутреннего облучения населения.</w:t>
      </w:r>
    </w:p>
    <w:p w14:paraId="41A9191C" w14:textId="77777777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На радиационных объектах района обеспечивалось поддержание на возможно низком достижимом уровне индивидуальных доз облучения персонала с учетом социальных и экономических факторов.</w:t>
      </w:r>
    </w:p>
    <w:p w14:paraId="0F3510FB" w14:textId="144E5F2D" w:rsidR="00757B37" w:rsidRPr="0078527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    В этой связи приоритетными направлениями деятельности санэпидслужбы р</w:t>
      </w:r>
      <w:r w:rsidR="0050206F"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айона по радиационной гигиене 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785276" w:rsidRPr="007852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году являются:</w:t>
      </w:r>
    </w:p>
    <w:p w14:paraId="01D91D71" w14:textId="77777777" w:rsidR="00757B37" w:rsidRPr="00785276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информационной работы среди населения о необходимости проведения радиационного контроля дикорастущих ягод, грибов, заготавливаемых населением, а также мяса животных;</w:t>
      </w:r>
    </w:p>
    <w:p w14:paraId="014B2AA2" w14:textId="77777777" w:rsidR="00757B37" w:rsidRPr="00785276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>Контроль и учет индивидуальных доз внешнего облучения в установленном порядке;</w:t>
      </w:r>
    </w:p>
    <w:p w14:paraId="3BAF2D45" w14:textId="2F4B4D16" w:rsidR="00757B37" w:rsidRPr="00785276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проведения исследований по содержанию радионуклидов в объектах среды обитания человека, пищевых продуктах, питьевой воде;</w:t>
      </w:r>
    </w:p>
    <w:p w14:paraId="4A68852E" w14:textId="77777777" w:rsidR="00757B37" w:rsidRPr="00785276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85276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Продолжение контроля за соблюдением санитарных правил, норм и гигиенических нормативов при воздействии ионизирующего излучения на человека в условиях нормальной эксплуатации техногенных источников излучения, в результате радиационной аварии, от природных источников излучения, в результате радиационной аварии, от природных источников излучения, при медицинском облучении</w:t>
      </w:r>
      <w:r w:rsidRPr="00785276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48302131" w14:textId="77777777" w:rsidR="00411BAA" w:rsidRPr="0050206F" w:rsidRDefault="00411BAA" w:rsidP="00411BAA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4.10.Гигиена организаций здравоохранения</w:t>
      </w:r>
    </w:p>
    <w:p w14:paraId="797628F1" w14:textId="77777777" w:rsidR="00411BAA" w:rsidRPr="0050206F" w:rsidRDefault="00411BAA" w:rsidP="00411BAA">
      <w:pPr>
        <w:pStyle w:val="ac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На надзоре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специалистов ЦГиЭ состоит 72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здравоохранения, из которых 17 негосударственных организаций здравоох</w:t>
      </w:r>
      <w:r>
        <w:rPr>
          <w:rFonts w:ascii="Times New Roman" w:hAnsi="Times New Roman" w:cs="Times New Roman"/>
          <w:sz w:val="28"/>
          <w:szCs w:val="28"/>
          <w:lang w:val="ru-RU"/>
        </w:rPr>
        <w:t>ранения, и 55 государственных: 6 больничных организаций, 47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амбулаторно-поликлинических организаций, 2 прочие организации (подстанция скорой медицинской помощи и станция переливания крови).</w:t>
      </w:r>
    </w:p>
    <w:p w14:paraId="450DA514" w14:textId="77777777" w:rsidR="00411BAA" w:rsidRPr="0050206F" w:rsidRDefault="00411BAA" w:rsidP="00411BAA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В целом результаты государственного надзора за организациями здравоохранения, мониторинга качества и безопасности лечебного диетического</w:t>
      </w:r>
      <w:r w:rsidRPr="00565AA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питания пациентов в стационарах с круглосуточным пребыванием, производственного контроля, а так же анализ работы по оказанию медицинской помощи на фоне функционирования системы инфекционного контроля по сравнению с прошлым годом свидетельствуют о положительной динамике в пользу устойчивости объектов здравоохранения в части обеспечения санитарно-эпидемиологического благополучия населения района: </w:t>
      </w:r>
    </w:p>
    <w:p w14:paraId="3782CFF3" w14:textId="77777777" w:rsidR="00411BAA" w:rsidRPr="0050206F" w:rsidRDefault="00411BAA" w:rsidP="00411BAA">
      <w:pPr>
        <w:pStyle w:val="ac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- не зарегистрированы случаи </w:t>
      </w:r>
      <w:r>
        <w:rPr>
          <w:rFonts w:ascii="Times New Roman" w:hAnsi="Times New Roman" w:cs="Times New Roman"/>
          <w:sz w:val="28"/>
          <w:szCs w:val="28"/>
          <w:lang w:val="ru-RU"/>
        </w:rPr>
        <w:t>инфекций связанных с оказанием медицинской помощи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среди пациентов и персонала, показатели микробиологического мониторинга внешней среды объектов (исследования медицинских изделий на стерильность, воздуха на степень чистоты, смывов с поверхностей на микробиологические показатели, дезсредств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антисептиков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на к</w:t>
      </w:r>
      <w:r>
        <w:rPr>
          <w:rFonts w:ascii="Times New Roman" w:hAnsi="Times New Roman" w:cs="Times New Roman"/>
          <w:sz w:val="28"/>
          <w:szCs w:val="28"/>
          <w:lang w:val="ru-RU"/>
        </w:rPr>
        <w:t>онтаминацию) удовлетворительные.</w:t>
      </w:r>
    </w:p>
    <w:p w14:paraId="30707565" w14:textId="77777777" w:rsidR="00411BAA" w:rsidRPr="00ED4014" w:rsidRDefault="00411BAA" w:rsidP="00411B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014">
        <w:rPr>
          <w:rFonts w:ascii="Times New Roman" w:hAnsi="Times New Roman" w:cs="Times New Roman"/>
          <w:sz w:val="28"/>
          <w:szCs w:val="28"/>
          <w:lang w:val="ru-RU"/>
        </w:rPr>
        <w:t>В настоящее время на особом контроле в ОЗ находится ряд вопросов, требующих пристального внимания: это санитарно-техническое состояние сельских ОЗ, дезинфекционно-стерилизационные мероприятия и организация питания пациентов стационаров.</w:t>
      </w:r>
    </w:p>
    <w:p w14:paraId="65546E8B" w14:textId="77777777" w:rsidR="00411BAA" w:rsidRPr="00ED4014" w:rsidRDefault="00411BAA" w:rsidP="00411B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надзора за 2022 год выявлен ряд недостатков по санитарно-техническому состоянию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объектов (зданий, внутренней отделки, оборудования, мебели, коммуникаций), 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 в сельских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ОЗ. </w:t>
      </w:r>
      <w:r>
        <w:rPr>
          <w:rFonts w:ascii="Times New Roman" w:hAnsi="Times New Roman" w:cs="Times New Roman"/>
          <w:sz w:val="28"/>
          <w:szCs w:val="28"/>
          <w:lang w:val="ru-RU"/>
        </w:rPr>
        <w:t>На 2023 год планируется проведение полномасштабной оценки состояния ОЗ с акцентом на нарушения, требующие материальных затрат с целью формирования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по улучшению материально-технической базы УЗ «Слуцкая ЦРБ»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2023-2028гг., предусматривающего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текущие и капитальные ремонты по объектам с определением первоочередности задач и конкретными сроками. </w:t>
      </w:r>
    </w:p>
    <w:p w14:paraId="7321B5F1" w14:textId="77777777" w:rsidR="00411BAA" w:rsidRDefault="00411BAA" w:rsidP="00411B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Одним из положительных моментов в реализации мероприятий по оптимизации проведения дезинфекционно-стерилизационных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>явился переход в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всех сельских структурных подразделениях на централизованную си</w:t>
      </w:r>
      <w:r>
        <w:rPr>
          <w:rFonts w:ascii="Times New Roman" w:hAnsi="Times New Roman" w:cs="Times New Roman"/>
          <w:sz w:val="28"/>
          <w:szCs w:val="28"/>
          <w:lang w:val="ru-RU"/>
        </w:rPr>
        <w:t>стему стерилизации в центральном стерилизационном отделении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(далее - ЦСО</w:t>
      </w:r>
      <w:r>
        <w:rPr>
          <w:rFonts w:ascii="Times New Roman" w:hAnsi="Times New Roman" w:cs="Times New Roman"/>
          <w:sz w:val="28"/>
          <w:szCs w:val="28"/>
          <w:lang w:val="ru-RU"/>
        </w:rPr>
        <w:t>) УЗ «Слуцкая ЦРБ», что повысит</w:t>
      </w:r>
      <w:r w:rsidRPr="00ED4014">
        <w:rPr>
          <w:rFonts w:ascii="Times New Roman" w:hAnsi="Times New Roman" w:cs="Times New Roman"/>
          <w:sz w:val="28"/>
          <w:szCs w:val="28"/>
          <w:lang w:val="ru-RU"/>
        </w:rPr>
        <w:t xml:space="preserve"> гарантии надежности и эффективности обработки изделий медицинского назначения (далее-ИМН).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Полная централизация стерилизации запланирована на 1 полугодие 2023.</w:t>
      </w:r>
    </w:p>
    <w:p w14:paraId="6F4DCA85" w14:textId="77777777" w:rsidR="00411BAA" w:rsidRPr="0050206F" w:rsidRDefault="00411BAA" w:rsidP="00411B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FC79EC" w14:textId="77777777" w:rsidR="00565AA0" w:rsidRPr="0050206F" w:rsidRDefault="00565AA0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DE03F7" w14:textId="77777777" w:rsidR="00757B37" w:rsidRDefault="00275AF4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</w:rPr>
        <w:t>V</w:t>
      </w: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.ОБЕСПЕЧЕНИЕ САНИТАРНО-ПРОТИВОЭПИДЕМИЧЕСКОЙ  УСТОЙЧИВОСТИ  ТЕРРИТОРИИ</w:t>
      </w:r>
    </w:p>
    <w:p w14:paraId="64A83066" w14:textId="77777777" w:rsidR="001B5B40" w:rsidRPr="0050206F" w:rsidRDefault="001B5B40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4ADB2B" w14:textId="77777777" w:rsidR="00757B37" w:rsidRPr="0050206F" w:rsidRDefault="00275AF4" w:rsidP="003D56C5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5.1.Эпидемиологический анализ инфекционной заболеваемости</w:t>
      </w:r>
    </w:p>
    <w:p w14:paraId="06C6E28E" w14:textId="2BEF5912" w:rsidR="00757B37" w:rsidRPr="0050206F" w:rsidRDefault="00275AF4" w:rsidP="003D56C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в 202</w:t>
      </w:r>
      <w:r w:rsidR="00FD5C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году зарегистрировано всего 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5CB6">
        <w:rPr>
          <w:rFonts w:ascii="Times New Roman" w:hAnsi="Times New Roman" w:cs="Times New Roman"/>
          <w:sz w:val="28"/>
          <w:szCs w:val="28"/>
          <w:lang w:val="ru-RU"/>
        </w:rPr>
        <w:t>6 804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инфекционных и паразитарных заболеваний, среди которых 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526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– вирусной этиологии (99,4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%); 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– микробной этиологии (0,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%) и 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139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случаев – паразитарной этиологии</w:t>
      </w:r>
      <w:r w:rsidR="00E73415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(0,</w:t>
      </w:r>
      <w:r w:rsidR="00225DB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48FDDDB7" w14:textId="57B1A39B" w:rsidR="00757B37" w:rsidRPr="0050206F" w:rsidRDefault="00275AF4" w:rsidP="003D56C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В целом эпидемиологическая ситуация по основным ноз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логическим  формам инфекционных и паразитарных заболеваний не превышала эпидемический порог.</w:t>
      </w:r>
    </w:p>
    <w:p w14:paraId="4E2F85CE" w14:textId="7412201C" w:rsidR="00757B37" w:rsidRPr="0050206F" w:rsidRDefault="00275AF4" w:rsidP="003D56C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Отмечались характерные для инфекционных патологий сезонные колебания.</w:t>
      </w:r>
    </w:p>
    <w:p w14:paraId="102CFEE3" w14:textId="49C0F683" w:rsidR="00757B37" w:rsidRPr="0050206F" w:rsidRDefault="00275AF4" w:rsidP="003D56C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Вспышки инфекционных заболеваний среди населения и в организованных коллективах не регистрировались более 15 лет.</w:t>
      </w:r>
    </w:p>
    <w:p w14:paraId="293B1625" w14:textId="2A719089" w:rsidR="00757B37" w:rsidRPr="003D56C5" w:rsidRDefault="00275AF4" w:rsidP="003D56C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Грипп и ОРИ.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В структуре воздушно-капельных инфекций основная доля приходится на острые инфекции верхних дыхательных путей (ОРИ) и грипп (ГПЗ). В 202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суммарная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заболеваемость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ОРИ и гриппом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относительно на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8,7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% выше областного показателя (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80 183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ОРИ или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7 934,1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на 100</w:t>
      </w:r>
      <w:r w:rsidRPr="003D56C5">
        <w:rPr>
          <w:rFonts w:ascii="Times New Roman" w:hAnsi="Times New Roman" w:cs="Times New Roman"/>
          <w:sz w:val="28"/>
          <w:szCs w:val="28"/>
        </w:rPr>
        <w:t> 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000 нас</w:t>
      </w:r>
      <w:proofErr w:type="gramStart"/>
      <w:r w:rsidRPr="003D56C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сл.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риппа или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16,35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сл. на 100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тыс.): зарегистрировано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45 885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сл. ОРИ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(52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 024,98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на 100 тыс. нас.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сл. гриппа (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92,27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сл. на 100 тыс.)</w:t>
      </w:r>
    </w:p>
    <w:p w14:paraId="1C7379AA" w14:textId="77777777" w:rsidR="00E25F55" w:rsidRPr="003D56C5" w:rsidRDefault="00E25F55" w:rsidP="003D5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Из 82 случаев гриппа лабораторно подтверждены (ИФА) 50% (41 сл.): в 73,17% (30 сл.) выделялась РНК вируса гриппа А </w:t>
      </w:r>
      <w:r w:rsidRPr="003D56C5">
        <w:rPr>
          <w:rFonts w:ascii="Times New Roman" w:hAnsi="Times New Roman" w:cs="Times New Roman"/>
          <w:sz w:val="28"/>
          <w:szCs w:val="28"/>
        </w:rPr>
        <w:t>H</w:t>
      </w:r>
      <w:r w:rsidRPr="003D56C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D56C5">
        <w:rPr>
          <w:rFonts w:ascii="Times New Roman" w:hAnsi="Times New Roman" w:cs="Times New Roman"/>
          <w:sz w:val="28"/>
          <w:szCs w:val="28"/>
        </w:rPr>
        <w:t>N</w:t>
      </w:r>
      <w:r w:rsidRPr="003D56C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и в 26,83% (11 сл.) – гриппа В.</w:t>
      </w:r>
    </w:p>
    <w:p w14:paraId="5ACD4E73" w14:textId="1E69575F" w:rsidR="00757B37" w:rsidRPr="003D56C5" w:rsidRDefault="00275AF4" w:rsidP="009472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6C5">
        <w:rPr>
          <w:rFonts w:ascii="Times New Roman" w:hAnsi="Times New Roman" w:cs="Times New Roman"/>
          <w:sz w:val="28"/>
          <w:szCs w:val="28"/>
          <w:lang w:val="ru-RU"/>
        </w:rPr>
        <w:t>В Слуцком районе против гриппа в 202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г. были вакцинированы 3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531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чел. или 40,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% населения: 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 306 детей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(5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0,09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%) и 2</w:t>
      </w:r>
      <w:r w:rsidR="00E125CA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225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взрослых (3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8,02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114776C9" w14:textId="6E277E10" w:rsidR="00757B37" w:rsidRPr="003D56C5" w:rsidRDefault="00275AF4" w:rsidP="009472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6C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Направление деятельности на 202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72EC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 – дальнейшее продолжение тактики иммунизации против </w:t>
      </w:r>
      <w:r w:rsidR="00E25F55" w:rsidRPr="003D56C5">
        <w:rPr>
          <w:rFonts w:ascii="Times New Roman" w:hAnsi="Times New Roman" w:cs="Times New Roman"/>
          <w:sz w:val="28"/>
          <w:szCs w:val="28"/>
          <w:lang w:val="ru-RU"/>
        </w:rPr>
        <w:t xml:space="preserve">сезонного </w:t>
      </w:r>
      <w:r w:rsidRPr="003D56C5">
        <w:rPr>
          <w:rFonts w:ascii="Times New Roman" w:hAnsi="Times New Roman" w:cs="Times New Roman"/>
          <w:sz w:val="28"/>
          <w:szCs w:val="28"/>
          <w:lang w:val="ru-RU"/>
        </w:rPr>
        <w:t>гриппа, в том числе выделение дополнительных финансовых средств для закупки противогриппозных вакцин для вакцинации работников предприятий как за счет местного бюджета, так и за счет предприятий и организаций.</w:t>
      </w:r>
    </w:p>
    <w:p w14:paraId="04A3C44B" w14:textId="77777777" w:rsidR="003D56C5" w:rsidRPr="003D56C5" w:rsidRDefault="003D56C5" w:rsidP="003D56C5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3D56C5">
        <w:rPr>
          <w:sz w:val="28"/>
          <w:szCs w:val="28"/>
          <w:lang w:val="ru-RU"/>
        </w:rPr>
        <w:t xml:space="preserve">С 21.01.2021 в организации здравоохранения района приступили к вакцинации взрослого населения района против </w:t>
      </w:r>
      <w:proofErr w:type="spellStart"/>
      <w:r w:rsidRPr="003D56C5">
        <w:rPr>
          <w:sz w:val="28"/>
          <w:szCs w:val="28"/>
          <w:lang w:val="ru-RU"/>
        </w:rPr>
        <w:t>коронавирусной</w:t>
      </w:r>
      <w:proofErr w:type="spellEnd"/>
      <w:r w:rsidRPr="003D56C5">
        <w:rPr>
          <w:sz w:val="28"/>
          <w:szCs w:val="28"/>
          <w:lang w:val="ru-RU"/>
        </w:rPr>
        <w:t xml:space="preserve"> инфекции, вызванной </w:t>
      </w:r>
      <w:r w:rsidRPr="003D56C5">
        <w:rPr>
          <w:sz w:val="28"/>
          <w:szCs w:val="28"/>
        </w:rPr>
        <w:t>SARS</w:t>
      </w:r>
      <w:r w:rsidRPr="003D56C5">
        <w:rPr>
          <w:sz w:val="28"/>
          <w:szCs w:val="28"/>
          <w:lang w:val="ru-RU"/>
        </w:rPr>
        <w:t>-</w:t>
      </w:r>
      <w:proofErr w:type="spellStart"/>
      <w:r w:rsidRPr="003D56C5">
        <w:rPr>
          <w:sz w:val="28"/>
          <w:szCs w:val="28"/>
        </w:rPr>
        <w:t>Cov</w:t>
      </w:r>
      <w:proofErr w:type="spellEnd"/>
      <w:r w:rsidRPr="003D56C5">
        <w:rPr>
          <w:sz w:val="28"/>
          <w:szCs w:val="28"/>
          <w:lang w:val="ru-RU"/>
        </w:rPr>
        <w:t xml:space="preserve">-2. По итогам 2022 года </w:t>
      </w:r>
      <w:r w:rsidRPr="003D56C5">
        <w:rPr>
          <w:rFonts w:eastAsiaTheme="minorEastAsia"/>
          <w:sz w:val="28"/>
          <w:szCs w:val="28"/>
          <w:lang w:val="ru-RU"/>
        </w:rPr>
        <w:t xml:space="preserve">в Слуцком районе против коронавирусной инфекции первую прививку </w:t>
      </w:r>
      <w:r w:rsidRPr="003D56C5">
        <w:rPr>
          <w:rFonts w:eastAsiaTheme="minorEastAsia"/>
          <w:sz w:val="28"/>
          <w:szCs w:val="28"/>
        </w:rPr>
        <w:t>V</w:t>
      </w:r>
      <w:r w:rsidRPr="003D56C5">
        <w:rPr>
          <w:rFonts w:eastAsiaTheme="minorEastAsia"/>
          <w:sz w:val="28"/>
          <w:szCs w:val="28"/>
          <w:vertAlign w:val="subscript"/>
          <w:lang w:val="ru-RU"/>
        </w:rPr>
        <w:t xml:space="preserve">1 </w:t>
      </w:r>
      <w:r w:rsidRPr="003D56C5">
        <w:rPr>
          <w:rFonts w:eastAsiaTheme="minorEastAsia"/>
          <w:sz w:val="28"/>
          <w:szCs w:val="28"/>
          <w:lang w:val="ru-RU"/>
        </w:rPr>
        <w:t xml:space="preserve">получили 73,06% населения 72,64% (62 833 чел, в т.ч. 60 935 взрослых). Завершенный курс вакцинации имеют 71,08% населения Слуцкого района. </w:t>
      </w:r>
    </w:p>
    <w:p w14:paraId="76696036" w14:textId="77777777" w:rsidR="003D56C5" w:rsidRPr="003D56C5" w:rsidRDefault="003D56C5" w:rsidP="003D56C5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3D56C5">
        <w:rPr>
          <w:rFonts w:eastAsiaTheme="minorEastAsia"/>
          <w:sz w:val="28"/>
          <w:szCs w:val="28"/>
          <w:lang w:val="ru-RU"/>
        </w:rPr>
        <w:t xml:space="preserve">Первичную </w:t>
      </w:r>
      <w:proofErr w:type="spellStart"/>
      <w:r w:rsidRPr="003D56C5">
        <w:rPr>
          <w:rFonts w:eastAsiaTheme="minorEastAsia"/>
          <w:sz w:val="28"/>
          <w:szCs w:val="28"/>
          <w:lang w:val="ru-RU"/>
        </w:rPr>
        <w:t>бустерную</w:t>
      </w:r>
      <w:proofErr w:type="spellEnd"/>
      <w:r w:rsidRPr="003D56C5">
        <w:rPr>
          <w:rFonts w:eastAsiaTheme="minorEastAsia"/>
          <w:sz w:val="28"/>
          <w:szCs w:val="28"/>
          <w:lang w:val="ru-RU"/>
        </w:rPr>
        <w:t xml:space="preserve"> вакцинацию получили 64,74% населения Слуцкого района (57 100 чел.); т.е. </w:t>
      </w:r>
      <w:proofErr w:type="spellStart"/>
      <w:r w:rsidRPr="003D56C5">
        <w:rPr>
          <w:rFonts w:eastAsiaTheme="minorEastAsia"/>
          <w:sz w:val="28"/>
          <w:szCs w:val="28"/>
          <w:lang w:val="ru-RU"/>
        </w:rPr>
        <w:t>бустерной</w:t>
      </w:r>
      <w:proofErr w:type="spellEnd"/>
      <w:r w:rsidRPr="003D56C5">
        <w:rPr>
          <w:rFonts w:eastAsiaTheme="minorEastAsia"/>
          <w:sz w:val="28"/>
          <w:szCs w:val="28"/>
          <w:lang w:val="ru-RU"/>
        </w:rPr>
        <w:t xml:space="preserve"> вакцинацией в районе охвачены 91,09% от количества привитых завершенным курсом первичной вакцинации.</w:t>
      </w:r>
    </w:p>
    <w:p w14:paraId="6A182E95" w14:textId="1882B224" w:rsidR="003D56C5" w:rsidRPr="00154172" w:rsidRDefault="003D56C5" w:rsidP="003D56C5">
      <w:pPr>
        <w:spacing w:after="0" w:line="240" w:lineRule="auto"/>
        <w:ind w:firstLine="709"/>
        <w:jc w:val="both"/>
        <w:rPr>
          <w:rFonts w:eastAsiaTheme="minorEastAsia"/>
          <w:sz w:val="30"/>
          <w:szCs w:val="30"/>
          <w:lang w:val="ru-RU"/>
        </w:rPr>
      </w:pPr>
      <w:r w:rsidRPr="003D56C5">
        <w:rPr>
          <w:rFonts w:eastAsiaTheme="minorEastAsia"/>
          <w:sz w:val="28"/>
          <w:szCs w:val="28"/>
          <w:lang w:val="ru-RU"/>
        </w:rPr>
        <w:t xml:space="preserve">Вакцинация детского населения Слуцкого района </w:t>
      </w:r>
      <w:r w:rsidRPr="003D56C5">
        <w:rPr>
          <w:sz w:val="28"/>
          <w:szCs w:val="28"/>
          <w:lang w:val="ru-RU"/>
        </w:rPr>
        <w:t xml:space="preserve">против </w:t>
      </w:r>
      <w:r w:rsidRPr="003D56C5">
        <w:rPr>
          <w:sz w:val="28"/>
          <w:szCs w:val="28"/>
        </w:rPr>
        <w:t>COVID</w:t>
      </w:r>
      <w:r w:rsidRPr="003D56C5">
        <w:rPr>
          <w:sz w:val="28"/>
          <w:szCs w:val="28"/>
          <w:lang w:val="ru-RU"/>
        </w:rPr>
        <w:t>-</w:t>
      </w:r>
      <w:proofErr w:type="gramStart"/>
      <w:r w:rsidRPr="003D56C5">
        <w:rPr>
          <w:sz w:val="28"/>
          <w:szCs w:val="28"/>
          <w:lang w:val="ru-RU"/>
        </w:rPr>
        <w:t>19  детей</w:t>
      </w:r>
      <w:proofErr w:type="gramEnd"/>
      <w:r w:rsidRPr="003D56C5">
        <w:rPr>
          <w:sz w:val="28"/>
          <w:szCs w:val="28"/>
          <w:lang w:val="ru-RU"/>
        </w:rPr>
        <w:t xml:space="preserve"> 5-17 лет </w:t>
      </w:r>
      <w:r>
        <w:rPr>
          <w:sz w:val="28"/>
          <w:szCs w:val="28"/>
          <w:lang w:val="ru-RU"/>
        </w:rPr>
        <w:t>проводилась недостаточными</w:t>
      </w:r>
      <w:r w:rsidRPr="003D56C5">
        <w:rPr>
          <w:sz w:val="28"/>
          <w:szCs w:val="28"/>
          <w:lang w:val="ru-RU"/>
        </w:rPr>
        <w:t xml:space="preserve"> темпами:  </w:t>
      </w:r>
      <w:r w:rsidRPr="003D56C5">
        <w:rPr>
          <w:rFonts w:eastAsiaTheme="minorEastAsia"/>
          <w:sz w:val="28"/>
          <w:szCs w:val="28"/>
        </w:rPr>
        <w:t>V</w:t>
      </w:r>
      <w:r w:rsidRPr="003D56C5">
        <w:rPr>
          <w:rFonts w:eastAsiaTheme="minorEastAsia"/>
          <w:sz w:val="28"/>
          <w:szCs w:val="28"/>
          <w:vertAlign w:val="subscript"/>
          <w:lang w:val="ru-RU"/>
        </w:rPr>
        <w:t xml:space="preserve">1 </w:t>
      </w:r>
      <w:r w:rsidRPr="003D56C5">
        <w:rPr>
          <w:rFonts w:eastAsiaTheme="minorEastAsia"/>
          <w:sz w:val="28"/>
          <w:szCs w:val="28"/>
          <w:lang w:val="ru-RU"/>
        </w:rPr>
        <w:t>охвачены 15,06%</w:t>
      </w:r>
      <w:r>
        <w:rPr>
          <w:rFonts w:eastAsiaTheme="minorEastAsia"/>
          <w:sz w:val="28"/>
          <w:szCs w:val="28"/>
          <w:lang w:val="ru-RU"/>
        </w:rPr>
        <w:t xml:space="preserve"> подлежащих детей</w:t>
      </w:r>
      <w:r w:rsidRPr="003D56C5">
        <w:rPr>
          <w:rFonts w:eastAsiaTheme="minorEastAsia"/>
          <w:sz w:val="28"/>
          <w:szCs w:val="28"/>
          <w:lang w:val="ru-RU"/>
        </w:rPr>
        <w:t xml:space="preserve">, </w:t>
      </w:r>
      <w:r w:rsidRPr="003D56C5">
        <w:rPr>
          <w:rFonts w:eastAsiaTheme="minorEastAsia"/>
          <w:sz w:val="28"/>
          <w:szCs w:val="28"/>
        </w:rPr>
        <w:t>V</w:t>
      </w:r>
      <w:r w:rsidRPr="003D56C5">
        <w:rPr>
          <w:rFonts w:eastAsiaTheme="minorEastAsia"/>
          <w:sz w:val="28"/>
          <w:szCs w:val="28"/>
          <w:vertAlign w:val="subscript"/>
          <w:lang w:val="ru-RU"/>
        </w:rPr>
        <w:t xml:space="preserve">2 </w:t>
      </w:r>
      <w:r w:rsidRPr="003D56C5">
        <w:rPr>
          <w:rFonts w:eastAsiaTheme="minorEastAsia"/>
          <w:sz w:val="28"/>
          <w:szCs w:val="28"/>
          <w:lang w:val="ru-RU"/>
        </w:rPr>
        <w:t>–</w:t>
      </w:r>
      <w:r w:rsidRPr="003D56C5">
        <w:rPr>
          <w:rFonts w:eastAsiaTheme="minorEastAsia"/>
          <w:sz w:val="28"/>
          <w:szCs w:val="28"/>
          <w:vertAlign w:val="subscript"/>
          <w:lang w:val="ru-RU"/>
        </w:rPr>
        <w:t xml:space="preserve"> </w:t>
      </w:r>
      <w:r w:rsidRPr="003D56C5">
        <w:rPr>
          <w:rFonts w:eastAsiaTheme="minorEastAsia"/>
          <w:sz w:val="28"/>
          <w:szCs w:val="28"/>
          <w:lang w:val="ru-RU"/>
        </w:rPr>
        <w:t xml:space="preserve">13,96%. </w:t>
      </w:r>
    </w:p>
    <w:p w14:paraId="313953A3" w14:textId="1AE62F0B" w:rsidR="00B40AE9" w:rsidRPr="001C622D" w:rsidRDefault="00B40AE9" w:rsidP="0094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22D">
        <w:rPr>
          <w:rFonts w:ascii="Times New Roman" w:hAnsi="Times New Roman" w:cs="Times New Roman"/>
          <w:sz w:val="28"/>
          <w:szCs w:val="28"/>
          <w:lang w:val="ru-RU"/>
        </w:rPr>
        <w:t>Задача на 202</w:t>
      </w:r>
      <w:r w:rsidR="003D56C5" w:rsidRPr="001C622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C622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 xml:space="preserve"> - формирование надежной иммунной прослойки населения в отношении </w:t>
      </w:r>
      <w:proofErr w:type="spellStart"/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 xml:space="preserve"> инфекции, вызванной </w:t>
      </w:r>
      <w:r w:rsidR="001C622D" w:rsidRPr="001C622D">
        <w:rPr>
          <w:rFonts w:ascii="Times New Roman" w:hAnsi="Times New Roman" w:cs="Times New Roman"/>
          <w:sz w:val="28"/>
          <w:szCs w:val="28"/>
        </w:rPr>
        <w:t>SARS</w:t>
      </w:r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1C622D" w:rsidRPr="001C622D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 xml:space="preserve">-2: </w:t>
      </w:r>
      <w:r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1C622D"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31.12</w:t>
      </w:r>
      <w:r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1C622D"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2 обеспечить охват бустерной</w:t>
      </w:r>
      <w:r w:rsidR="001C622D"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-2</w:t>
      </w:r>
      <w:r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вакцинацией  ≥90% вакцинированных</w:t>
      </w:r>
      <w:r w:rsidR="001C622D"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взрослых</w:t>
      </w:r>
      <w:r w:rsid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, охват первичной и бустерной-1</w:t>
      </w:r>
      <w:r w:rsidR="001C622D"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вакцинацией  ≥20%</w:t>
      </w:r>
      <w:r w:rsidR="001C622D" w:rsidRPr="001C622D">
        <w:rPr>
          <w:rFonts w:ascii="Times New Roman" w:hAnsi="Times New Roman" w:cs="Times New Roman"/>
          <w:sz w:val="28"/>
          <w:szCs w:val="28"/>
          <w:lang w:val="ru-RU"/>
        </w:rPr>
        <w:t xml:space="preserve"> детей в возрасте 5-17 лет</w:t>
      </w:r>
      <w:r w:rsidRPr="001C62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F4A740B" w14:textId="5F11314B" w:rsidR="00757B37" w:rsidRPr="0050206F" w:rsidRDefault="00275AF4" w:rsidP="00947228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Туберкулез.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Заболеваемость туберкулезом в Слуцком районе имеет тенденцию к снижению с 2002 года.</w:t>
      </w:r>
    </w:p>
    <w:p w14:paraId="6652D669" w14:textId="4AC1726E" w:rsidR="00757B37" w:rsidRPr="0050206F" w:rsidRDefault="00275AF4" w:rsidP="00947228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Задачи на 202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год по туберкулезу: обеспечить контроль за выполнением прогнозируемых показателей министерства здравоохранения по туберкулезу в Слуцком районе; продолжить контроль за своевременностью и полнотой охвата прививками и иммунодиагностикой туберкулеза подлежащего контингента детского населения и подростков.</w:t>
      </w:r>
    </w:p>
    <w:p w14:paraId="12F86346" w14:textId="59A0E97E" w:rsidR="00757B37" w:rsidRPr="00A7328B" w:rsidRDefault="00275AF4" w:rsidP="004A635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Природно-очаговые и </w:t>
      </w:r>
      <w:proofErr w:type="spellStart"/>
      <w:r w:rsidRPr="00A7328B">
        <w:rPr>
          <w:rFonts w:ascii="Times New Roman" w:hAnsi="Times New Roman" w:cs="Times New Roman"/>
          <w:b/>
          <w:sz w:val="28"/>
          <w:szCs w:val="28"/>
          <w:lang w:val="ru-RU"/>
        </w:rPr>
        <w:t>зооантропонозные</w:t>
      </w:r>
      <w:proofErr w:type="spellEnd"/>
      <w:r w:rsidRPr="00A73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инфекции.</w:t>
      </w:r>
      <w:r w:rsidRPr="00A7328B">
        <w:rPr>
          <w:rFonts w:ascii="Times New Roman" w:hAnsi="Times New Roman" w:cs="Times New Roman"/>
          <w:sz w:val="28"/>
          <w:szCs w:val="28"/>
          <w:lang w:val="ru-RU"/>
        </w:rPr>
        <w:t xml:space="preserve"> За 202</w:t>
      </w:r>
      <w:r w:rsidR="003D7CC1" w:rsidRPr="00A732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52B06" w:rsidRPr="00A7328B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Pr="00A7328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Слуцкого района больных бруцеллезом, сибирской язвой, туляремией, </w:t>
      </w:r>
      <w:proofErr w:type="spellStart"/>
      <w:r w:rsidRPr="00A7328B">
        <w:rPr>
          <w:rFonts w:ascii="Times New Roman" w:hAnsi="Times New Roman" w:cs="Times New Roman"/>
          <w:sz w:val="28"/>
          <w:szCs w:val="28"/>
          <w:lang w:val="ru-RU"/>
        </w:rPr>
        <w:t>рабической</w:t>
      </w:r>
      <w:proofErr w:type="spellEnd"/>
      <w:r w:rsidRPr="00A7328B">
        <w:rPr>
          <w:rFonts w:ascii="Times New Roman" w:hAnsi="Times New Roman" w:cs="Times New Roman"/>
          <w:sz w:val="28"/>
          <w:szCs w:val="28"/>
          <w:lang w:val="ru-RU"/>
        </w:rPr>
        <w:t xml:space="preserve"> инфекцией, иерсиниозом, лептоспирозом не зарегистрировано.</w:t>
      </w:r>
    </w:p>
    <w:p w14:paraId="504F758F" w14:textId="073ADB42" w:rsidR="004A635F" w:rsidRDefault="00A7328B" w:rsidP="004A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328B">
        <w:rPr>
          <w:color w:val="000000"/>
          <w:sz w:val="28"/>
          <w:szCs w:val="28"/>
          <w:lang w:val="ru-RU"/>
        </w:rPr>
        <w:t>На территории Слуцкого района</w:t>
      </w:r>
      <w:r>
        <w:rPr>
          <w:color w:val="000000"/>
          <w:sz w:val="28"/>
          <w:szCs w:val="28"/>
          <w:lang w:val="ru-RU"/>
        </w:rPr>
        <w:t xml:space="preserve"> </w:t>
      </w:r>
      <w:r w:rsidRPr="00A7328B">
        <w:rPr>
          <w:color w:val="000000"/>
          <w:sz w:val="28"/>
          <w:szCs w:val="28"/>
          <w:lang w:val="ru-RU"/>
        </w:rPr>
        <w:t xml:space="preserve">доминирует природный тип бешенства. 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Слуцко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зарегистрировано 2 лабораторно подтвержденных случаев бешенства среди животных (по Минской области 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="007329E3" w:rsidRP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05EFEB6F" w14:textId="4F9A7D94" w:rsidR="00A312E1" w:rsidRDefault="00A312E1" w:rsidP="004A6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организации здравоохра</w:t>
      </w:r>
      <w:r w:rsid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нения района за антирабической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помощью по поводу негативных контактов с животными </w:t>
      </w:r>
      <w:r w:rsidR="004A635F">
        <w:rPr>
          <w:color w:val="000000"/>
          <w:sz w:val="30"/>
          <w:szCs w:val="30"/>
          <w:lang w:val="ru-RU"/>
        </w:rPr>
        <w:t xml:space="preserve">(укусы, </w:t>
      </w:r>
      <w:proofErr w:type="spellStart"/>
      <w:r w:rsidR="004A635F">
        <w:rPr>
          <w:color w:val="000000"/>
          <w:sz w:val="30"/>
          <w:szCs w:val="30"/>
          <w:lang w:val="ru-RU"/>
        </w:rPr>
        <w:t>ослюнения</w:t>
      </w:r>
      <w:proofErr w:type="spellEnd"/>
      <w:r w:rsidR="004A635F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4A635F">
        <w:rPr>
          <w:color w:val="000000"/>
          <w:sz w:val="30"/>
          <w:szCs w:val="30"/>
          <w:lang w:val="ru-RU"/>
        </w:rPr>
        <w:t>оцарапывания</w:t>
      </w:r>
      <w:proofErr w:type="spellEnd"/>
      <w:r w:rsidR="004A635F">
        <w:rPr>
          <w:color w:val="000000"/>
          <w:sz w:val="30"/>
          <w:szCs w:val="30"/>
          <w:lang w:val="ru-RU"/>
        </w:rPr>
        <w:t xml:space="preserve">)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обратил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201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что на 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4,48</w:t>
      </w:r>
      <w:r w:rsid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%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ниже, чем в 202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(2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чел.);</w:t>
      </w:r>
      <w:r w:rsidR="00A732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них дети до 18 лет составили </w:t>
      </w:r>
      <w:r w:rsidR="004A635F">
        <w:rPr>
          <w:rFonts w:ascii="Times New Roman" w:hAnsi="Times New Roman" w:cs="Times New Roman"/>
          <w:color w:val="000000"/>
          <w:sz w:val="28"/>
          <w:szCs w:val="28"/>
          <w:lang w:val="ru-RU"/>
        </w:rPr>
        <w:t>29,85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5020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</w:p>
    <w:p w14:paraId="4287A2AD" w14:textId="77777777" w:rsidR="009C116A" w:rsidRDefault="009C116A" w:rsidP="004A635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16A">
        <w:rPr>
          <w:rFonts w:ascii="Times New Roman" w:hAnsi="Times New Roman" w:cs="Times New Roman"/>
          <w:sz w:val="28"/>
          <w:szCs w:val="28"/>
          <w:lang w:val="ru-RU"/>
        </w:rPr>
        <w:t>От животных с установленным диагнозом «Бешенство» в 2022 году пострадали 3 взрослых  – 1,5% от числа обратившихся (2021 год – 2  чел. или 0,95% от числа обратившихся).</w:t>
      </w:r>
    </w:p>
    <w:p w14:paraId="6027A8E2" w14:textId="687899DE" w:rsidR="00413EC1" w:rsidRPr="009C116A" w:rsidRDefault="00275AF4" w:rsidP="004A635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структуре обратившихся за антирабической помощью наибольший удельный вес принадлежит лицам, пострадавшим от домашних животных (собак и 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кошек) – </w:t>
      </w:r>
      <w:r w:rsidR="009C116A" w:rsidRPr="009C116A">
        <w:rPr>
          <w:rFonts w:ascii="Times New Roman" w:hAnsi="Times New Roman" w:cs="Times New Roman"/>
          <w:color w:val="000000"/>
          <w:sz w:val="28"/>
          <w:szCs w:val="28"/>
          <w:lang w:val="ru-RU"/>
        </w:rPr>
        <w:t>71,65%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. От безнадзорных кошек и собак пострадало </w:t>
      </w:r>
      <w:r w:rsidR="009C116A" w:rsidRPr="009C11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26,37% 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>из числа обратившихся</w:t>
      </w:r>
      <w:r w:rsidR="00413EC1"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C116A"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2021 – 33,33%, </w:t>
      </w:r>
      <w:r w:rsidR="00413EC1" w:rsidRPr="009C116A">
        <w:rPr>
          <w:rFonts w:ascii="Times New Roman" w:hAnsi="Times New Roman" w:cs="Times New Roman"/>
          <w:sz w:val="28"/>
          <w:szCs w:val="28"/>
          <w:lang w:val="ru-RU"/>
        </w:rPr>
        <w:t>2020 – 25,91%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>, 2019 – 29,7%</w:t>
      </w:r>
      <w:r w:rsidR="00413EC1" w:rsidRPr="009C116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. На долю пострадавших от диких животных приходится </w:t>
      </w:r>
      <w:r w:rsidR="009C116A" w:rsidRPr="009C116A">
        <w:rPr>
          <w:rFonts w:ascii="Times New Roman" w:hAnsi="Times New Roman" w:cs="Times New Roman"/>
          <w:sz w:val="28"/>
          <w:szCs w:val="28"/>
          <w:lang w:val="ru-RU"/>
        </w:rPr>
        <w:t>1,49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>% обратившихся, что</w:t>
      </w:r>
      <w:r w:rsidR="00413EC1"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</w:t>
      </w:r>
      <w:r w:rsidRPr="009C116A">
        <w:rPr>
          <w:rFonts w:ascii="Times New Roman" w:hAnsi="Times New Roman" w:cs="Times New Roman"/>
          <w:sz w:val="28"/>
          <w:szCs w:val="28"/>
          <w:lang w:val="ru-RU"/>
        </w:rPr>
        <w:t xml:space="preserve">ниже прошлого года. </w:t>
      </w:r>
    </w:p>
    <w:p w14:paraId="6C86E2B4" w14:textId="17A47462" w:rsidR="0004348E" w:rsidRPr="00952B06" w:rsidRDefault="0004348E" w:rsidP="009472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>Только благодаря настороженности населения к раб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ической инфекции и слаженности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работы всех заинтересованных служб, в первую очередь лечебной сети района на протяжении многих лет случаи заболевания бешенством среди людей не регистрируются.</w:t>
      </w:r>
    </w:p>
    <w:p w14:paraId="0DB41638" w14:textId="23015C97" w:rsidR="00757B37" w:rsidRPr="00952B06" w:rsidRDefault="00275AF4" w:rsidP="009472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>Задачи на 202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год: 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профилактической вакцинации против бешенства профессиональных контингентов риска;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проведение встреч с населением, работниками производственных организаций с целью проведения информационно-разъяснительной работы по профилактике и ранним признакам природно-очаговых заболеваний; повышение грамотности широких кругов населения путем проведения разъяснительной работы по профилактике бешенства с целью недопущения заболеваемости людей рабической  инфекцией; контроль за своевременным проведением вакцинации против бешенства домашних животных; активизация работы по отлову безнадзорных животных с целью не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допущения формирования </w:t>
      </w:r>
      <w:proofErr w:type="spellStart"/>
      <w:r w:rsidR="00952B06">
        <w:rPr>
          <w:rFonts w:ascii="Times New Roman" w:hAnsi="Times New Roman" w:cs="Times New Roman"/>
          <w:sz w:val="28"/>
          <w:szCs w:val="28"/>
          <w:lang w:val="ru-RU"/>
        </w:rPr>
        <w:t>антропург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proofErr w:type="spellEnd"/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очагов бешенства; привлечение граждан к административной ответственности за нарушение правил содержания домашних животных;  активизация работы органов местной  исполнительной власти по вопросам регистрации домашних животных, проведению контроля за соблюдением правил содержания домашних животных.</w:t>
      </w:r>
    </w:p>
    <w:p w14:paraId="50C51B83" w14:textId="08FD9331" w:rsidR="00757B37" w:rsidRPr="00952B06" w:rsidRDefault="00275AF4" w:rsidP="009C116A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b/>
          <w:sz w:val="28"/>
          <w:szCs w:val="28"/>
          <w:lang w:val="ru-RU"/>
        </w:rPr>
        <w:t>Брюшной тиф и паратифы.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Заболеваемость брюшным тифом и паратифами на территории Минского района на протяжении 11 лет не регистрировалась.</w:t>
      </w:r>
    </w:p>
    <w:p w14:paraId="34BD6122" w14:textId="1CD5E854" w:rsidR="00D44B1F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Острые кишечные заболевания.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в 2022 году наблюдалась повышенная активность эпидемического процесса по группе острых кишечных инфекций. З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аболеваемост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по сумме острыми кишечными инфекциями (далее – ОКИ)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 xml:space="preserve">возросла </w:t>
      </w:r>
      <w:r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3D7C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85, 71 % </w:t>
      </w:r>
      <w:r w:rsidR="008615B6"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>% по сравнению с 202</w:t>
      </w:r>
      <w:r w:rsidR="003D7CC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годом.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на 100 тысяч населения составил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против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случаев в 202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В нозологической структуре лидирующую позицию занимают ОКИ установленной этиологии, из которых на долю кишечных инфекций вирусной этиологии приходится 9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, 6 %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Зафиксирован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 xml:space="preserve"> рост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заболеваемости ОКИ ротавирусной этиологии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предыдущим годом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ока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затель заболеваемости составил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на 100 тыс. населения (202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D7CC1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3D7CC1">
        <w:rPr>
          <w:rFonts w:ascii="Times New Roman" w:hAnsi="Times New Roman" w:cs="Times New Roman"/>
          <w:sz w:val="27"/>
          <w:szCs w:val="27"/>
          <w:lang w:val="ru-RU"/>
        </w:rPr>
        <w:t>16</w:t>
      </w:r>
      <w:r w:rsidR="00D44B1F">
        <w:rPr>
          <w:rFonts w:ascii="Times New Roman" w:hAnsi="Times New Roman" w:cs="Times New Roman"/>
          <w:sz w:val="27"/>
          <w:szCs w:val="27"/>
          <w:lang w:val="ru-RU"/>
        </w:rPr>
        <w:t xml:space="preserve"> на 100 тыс. населения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).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общей структуре ОКИ удельный вес ротавирусных кишечных инфекций составил 9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7 %.</w:t>
      </w:r>
    </w:p>
    <w:p w14:paraId="60442872" w14:textId="5251B0D1" w:rsidR="00757B37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Заболеваемость ОКИ среди городского населения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раза выше, чем среди сельского. Показатель заболеваемости соответственно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94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100 тысяч населения и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100 тысяч населения.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Аналогичная тенденция наблюдалась по итогам 202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структуре заболеваемости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100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,0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приходится на детский возраст, неорганизованные дошкольники –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3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%, (2021 г. – 40,3%), 31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5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приходится на детей, посещающих ДДУ (2021 г. – 34,6%),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- на школьников (2021 г. – 13,4%),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 - взрослые (2021 г. – 1,9%).</w:t>
      </w:r>
    </w:p>
    <w:p w14:paraId="31D0881D" w14:textId="73AD1BBF" w:rsidR="007C768B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Наиболее активно эпид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емический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протекает в возрастной группе до 3 лет, где зарегистрировано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заболеваний. </w:t>
      </w:r>
    </w:p>
    <w:p w14:paraId="28028D30" w14:textId="0776A779" w:rsidR="00EF6835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45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r w:rsidR="001455E0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, 3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заражение произошло алиментарным путем</w:t>
      </w:r>
      <w:r w:rsidR="00B40AE9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 заболев</w:t>
      </w:r>
      <w:r w:rsidR="00995B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ших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связы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вали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употреблением в пищу фруктов, ягод и овощей без (или недостаточной первичной обработки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13,2 % - с употреблением продуктов, приготовленных в домашних ус</w:t>
      </w:r>
      <w:r w:rsidR="00451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ловиях с нарушением технологии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приготовления продуктов, в 31,6</w:t>
      </w:r>
      <w:r w:rsidR="00451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 - с употреблением в пищу продуктов питания, хранившихся с нарушением температурных условий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455E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% фактор передачи не установлен). </w:t>
      </w:r>
    </w:p>
    <w:p w14:paraId="04EF3D50" w14:textId="77777777" w:rsidR="00757B37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Вспышек и групповых заболеваний ОКИ, связанных с питанием в организованных коллективах, потреблением недоброкачественной продукции предприятий пищевой промышленности, общепита не регистрировались с 2014 года.</w:t>
      </w:r>
    </w:p>
    <w:p w14:paraId="2E0B2E86" w14:textId="37D1A15C" w:rsidR="00981816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816" w:rsidRPr="007B2E1A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Вирусные гепатиты</w:t>
      </w:r>
      <w:r w:rsidR="00981816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. Актуальность проблемы парентеральных вирусных гепатитов обуславливают множественность путей передачи, наличие стёртых и тяжелых клинических проявлений, </w:t>
      </w:r>
      <w:proofErr w:type="spellStart"/>
      <w:r w:rsidR="00981816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манифестных</w:t>
      </w:r>
      <w:proofErr w:type="spellEnd"/>
      <w:r w:rsidR="00981816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форм, высокой частоты </w:t>
      </w:r>
      <w:proofErr w:type="spellStart"/>
      <w:r w:rsidR="00981816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хронизации</w:t>
      </w:r>
      <w:proofErr w:type="spellEnd"/>
      <w:r w:rsidR="00981816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(гепатит С – до 90%), неблагоприятные исходы болезни (цирроз, первичный рак печени) и многое другое. </w:t>
      </w:r>
    </w:p>
    <w:p w14:paraId="7E049E99" w14:textId="77777777" w:rsidR="00981816" w:rsidRDefault="00981816" w:rsidP="009C116A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Эпидемиологическая ситуация по парентеральным вирусным гепатитам в районе оценивается как нестабильная. Вирусный гепатит А на территории Слуцкого района не регистрировался с 2010 года. Пов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ышенную активность, как и в 2022 г. сохраняет вирус гепатита С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высокой долей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хронизации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заболевания.</w:t>
      </w:r>
    </w:p>
    <w:p w14:paraId="12453E35" w14:textId="77777777" w:rsidR="00981816" w:rsidRPr="007B2E1A" w:rsidRDefault="00981816" w:rsidP="009C116A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Задачи на 2023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год: усиление работы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участкового звена по проведению вакцинац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ии против ВГB 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и лабораторного обследования контактных на маркеры ПВГ с целью увеличения охвата контактных лиц из очагов ПВГ обследованиями и вакцинацией согласно задачи ЦУР не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менее 90% от числа выявленных; увеличение и целенаправленность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скрининг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населения на ПВГ с акцентом на лиц, относящихся к контингентам группы повышенного риска инфициро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вания (профессионального, эпидемиологического, социального, 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меди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ци</w:t>
      </w:r>
      <w:r w:rsidRPr="000203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).</w:t>
      </w:r>
    </w:p>
    <w:p w14:paraId="05703D04" w14:textId="4FC96D9F" w:rsidR="00981816" w:rsidRPr="007B2E1A" w:rsidRDefault="00981816" w:rsidP="009C116A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ВИЧ-инфекция</w:t>
      </w: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 В Слуцком районе складывается достаточно напряженная эпидемическая ситуация по ВИЧ-инфекции.</w:t>
      </w:r>
    </w:p>
    <w:p w14:paraId="3DE17A0D" w14:textId="331FDC36" w:rsidR="00981816" w:rsidRPr="007B2E1A" w:rsidRDefault="00981816" w:rsidP="009C116A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336F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За 2022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прирост новых случаев ВИЧ-инфекции </w:t>
      </w:r>
      <w:r w:rsidRPr="004336F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составил 77,9%.</w:t>
      </w:r>
    </w:p>
    <w:p w14:paraId="0E141606" w14:textId="77777777" w:rsidR="00981816" w:rsidRPr="00DE1577" w:rsidRDefault="00981816" w:rsidP="009C116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B2E1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 заболев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аемости и </w:t>
      </w:r>
      <w:r w:rsidRPr="007B2E1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по распространенности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Слуцкий район занимает </w:t>
      </w:r>
      <w:r w:rsidRPr="007B2E1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 место среди районов Минской области.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661021E0" w14:textId="33FE5D56" w:rsidR="00757B37" w:rsidRPr="007B2E1A" w:rsidRDefault="009C116A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5.2.Эпидемиологический прогноз </w:t>
      </w:r>
    </w:p>
    <w:p w14:paraId="13F08B22" w14:textId="0F50DF82" w:rsidR="00757B37" w:rsidRPr="007B2E1A" w:rsidRDefault="009C116A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Эпидемиологический анализ инфекционной заболеваемости населения Слуцкого района показывает, что эпидемический процесс в разрезе нозологических форм имеет некоторые территориальные особенности в сравнении с областными характеристиками по следующим заболеваниям: ОРВИ, ВИЧ-инфекция</w:t>
      </w:r>
      <w:r w:rsidR="00280E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165B64" w14:textId="6C1549F5" w:rsidR="00757B37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Самый высокий удельный вес в структуре инфекционных болезней будет приходиться на группу острых респираторных вирусных инфекций (ОРВИ) – 99,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5%. Поэтому обеспечение 40% охвата прививками населения района против гриппа особенно актуально.</w:t>
      </w:r>
    </w:p>
    <w:p w14:paraId="0ABCBC1C" w14:textId="4AF0CB28" w:rsidR="00757B37" w:rsidRPr="007B2E1A" w:rsidRDefault="0045155E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Сравнительный 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анализ эпидемических подъемов ОРВИ, в том числе эпидемий гриппа, позволяет говорить об их «мягком» характере, сравнимости по срокам развития (преимущественно январь-февраль) и продолжительности. Дети будут по-прежнему составлять от 35 до 55% от всех заболевших ОРВИ и гриппа.</w:t>
      </w:r>
    </w:p>
    <w:p w14:paraId="05893B2B" w14:textId="2CB78E6B" w:rsidR="00757B37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На ближайшие годы прогнозируются смешанные эпидемии гриппа, обусловленные появлением дрейфовых вариантов циркулирующих ныне вирусов гриппа.</w:t>
      </w:r>
    </w:p>
    <w:p w14:paraId="7CAF8E8C" w14:textId="059AF8FA" w:rsidR="00757B37" w:rsidRPr="007B2E1A" w:rsidRDefault="00275AF4" w:rsidP="009C11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Из-за потенциально высокой (до </w:t>
      </w:r>
      <w:r w:rsidR="001455E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0%) степени вовлечения в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эпидпроцесс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населения </w:t>
      </w:r>
      <w:r w:rsidR="00B70AFE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эпид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емическ</w:t>
      </w:r>
      <w:r w:rsidR="00B70AF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настороженность по острым кишечным инфекциям (ОКИ), в том числе сальмонеллез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, особенно среди детей ясельного возраста.</w:t>
      </w:r>
    </w:p>
    <w:p w14:paraId="75FC9E52" w14:textId="6387E4E7" w:rsidR="00757B37" w:rsidRPr="007B2E1A" w:rsidRDefault="00275AF4" w:rsidP="00B70AF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Сохраняется прогноз роста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хронизации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и инвалидизации населения вследствие парентеральных вирусных гепатитов, поэтому важным аспектом является реализация международных обязательств в рамках Глобальной стратегии сектора здравоохранения по вирусному гепатиту по обязательному лабораторному обследованию на маркеры парентеральных вирусных гепатитов и законченной вакцинации контактных в домашних очагах хр</w:t>
      </w:r>
      <w:r w:rsidR="00590D64" w:rsidRPr="007B2E1A">
        <w:rPr>
          <w:rFonts w:ascii="Times New Roman" w:hAnsi="Times New Roman" w:cs="Times New Roman"/>
          <w:sz w:val="28"/>
          <w:szCs w:val="28"/>
          <w:lang w:val="ru-RU"/>
        </w:rPr>
        <w:t>онического вирусного гепатита В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, а также мероприятий Плана по элиминации вирусного гепатита С, касающихся 100% скрининга подлежащих контингентов на маркеры ВГС и назначения терапии прямого противовирусного действия с целью полного излечения от ВГС-инфекции.</w:t>
      </w:r>
    </w:p>
    <w:p w14:paraId="7752AD97" w14:textId="3019E848" w:rsidR="00757B37" w:rsidRPr="007B2E1A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Эпидемическая ситуация по ВИЧ-инфекции в Слуцком районе достаточно напряженная, с неблагоприятными тенденциями развития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эпидпроцесса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>: преобладанием полового пути передачи, что способствует  распространению инфекции на широкие слои населения; увеличением удельного веса инфицированных женщин, в т.ч. репродуктивного возраста и беременных, что создает проблему рождения здорового потомства и влияет на демографический потенциал региона; сдвигом  заболеваемости на более старшие возрастные группы населения – 30-49 лет и старше  - наиболее трудоспособное население, что затрагивает кадровые и экономические ресурсы.</w:t>
      </w:r>
    </w:p>
    <w:p w14:paraId="39DA7929" w14:textId="19897EFF" w:rsidR="00757B37" w:rsidRPr="007B2E1A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Благодаря охвату вакцинацией более 97% населения (при рекомендации ВОЗ – не менее 95%) заболеваемость по многим управляемым воздушно-капельным инфекциям удалось свести до спорадической.</w:t>
      </w:r>
    </w:p>
    <w:p w14:paraId="0D66E4C0" w14:textId="021A2453" w:rsidR="00757B37" w:rsidRPr="007B2E1A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Однако фактические данные этой группой инфекций не выявляют закономерности эпидемического процесса, в связи с чем </w:t>
      </w:r>
      <w:proofErr w:type="gramStart"/>
      <w:r w:rsidRPr="007B2E1A">
        <w:rPr>
          <w:rFonts w:ascii="Times New Roman" w:hAnsi="Times New Roman" w:cs="Times New Roman"/>
          <w:sz w:val="28"/>
          <w:szCs w:val="28"/>
          <w:lang w:val="ru-RU"/>
        </w:rPr>
        <w:t>прогнозировать  цикличность</w:t>
      </w:r>
      <w:proofErr w:type="gram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эпидемий сложно.</w:t>
      </w:r>
    </w:p>
    <w:p w14:paraId="3F625ED6" w14:textId="2E1577D8" w:rsidR="00757B37" w:rsidRPr="007B2E1A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эпиднадзор</w:t>
      </w:r>
      <w:proofErr w:type="spellEnd"/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>вакцино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управляемыми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инфекциями должен 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поддерживаться на высоком уровне.</w:t>
      </w:r>
    </w:p>
    <w:p w14:paraId="27F035B8" w14:textId="30F2B854" w:rsidR="00757B37" w:rsidRPr="007B2E1A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эпиднастороженность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в Слуцком районе должна касаться и других инфекций, ситуация по которым может быть оценена как сложная и неблагополучная не столько в самой республике, сколько в ее окружении (чума, холера, сибирская язва, туляремия, иерсиниоз, ГЛПС, арбовирусные инфекции, инфекции </w:t>
      </w:r>
      <w:r w:rsidRPr="007B2E1A">
        <w:rPr>
          <w:rFonts w:ascii="Times New Roman" w:hAnsi="Times New Roman" w:cs="Times New Roman"/>
          <w:sz w:val="28"/>
          <w:szCs w:val="28"/>
        </w:rPr>
        <w:t>COVID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-19 и др.).</w:t>
      </w:r>
    </w:p>
    <w:p w14:paraId="4549AD62" w14:textId="77777777" w:rsidR="00757B37" w:rsidRPr="007B2E1A" w:rsidRDefault="00275AF4" w:rsidP="009C116A">
      <w:pPr>
        <w:pStyle w:val="ac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5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.3. Проблемный анализ направленности профилактических мероприятий по обеспечению санитарно-эпидемиологического благополучия населения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8D64C4" w14:textId="77777777" w:rsidR="00757B37" w:rsidRPr="007B2E1A" w:rsidRDefault="00275AF4" w:rsidP="009C116A">
      <w:pPr>
        <w:pStyle w:val="ac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По итогам многолетних наблюдений повышенным риском распространения случаев инфекционных болезней на территории Слуцкого района является г. Слуцк.</w:t>
      </w:r>
    </w:p>
    <w:p w14:paraId="695F76B6" w14:textId="77777777" w:rsidR="00757B37" w:rsidRPr="007B2E1A" w:rsidRDefault="00275AF4" w:rsidP="009C116A">
      <w:pPr>
        <w:pStyle w:val="ac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Для обеспечения противоэпидемической устойчивости территории Слуцкого района необходима оптимизация межведомственного взаимодействия для решения ниже следующих проблем:</w:t>
      </w:r>
    </w:p>
    <w:p w14:paraId="0E5A1736" w14:textId="77777777" w:rsidR="00757B37" w:rsidRPr="007B2E1A" w:rsidRDefault="00275AF4" w:rsidP="009C116A">
      <w:pPr>
        <w:pStyle w:val="ac"/>
        <w:numPr>
          <w:ilvl w:val="0"/>
          <w:numId w:val="15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По предупреждению случаев ОКИ и сальмонеллеза, бешенства, инфекции </w:t>
      </w:r>
      <w:r w:rsidRPr="007B2E1A">
        <w:rPr>
          <w:rFonts w:ascii="Times New Roman" w:hAnsi="Times New Roman" w:cs="Times New Roman"/>
          <w:sz w:val="28"/>
          <w:szCs w:val="28"/>
        </w:rPr>
        <w:t>COVID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661BB7" w:rsidRPr="007B2E1A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риродно-очаговых инфекций, кожно-заразных и паразитарных заболеваний;</w:t>
      </w:r>
    </w:p>
    <w:p w14:paraId="087D0380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>в контексте достижения Целей устойчивого развития «Число новых заражений ВИЧ на 1000 неинфицированных», максимального выявления новых случаев ВИЧ-инфекции и вовлечения в систему оказания медицинской помощи ЛЖВ для достижения показателей глобальной цели ЮНЕЙДС 95*95*95:</w:t>
      </w:r>
    </w:p>
    <w:p w14:paraId="3EFBFBAC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 xml:space="preserve">2.1. скрининг на ВИЧ-инфекцию населения района не менее 20%, </w:t>
      </w:r>
      <w:proofErr w:type="spellStart"/>
      <w:r w:rsidRPr="00265D6C">
        <w:rPr>
          <w:rFonts w:ascii="Times New Roman" w:hAnsi="Times New Roman" w:cs="Times New Roman"/>
          <w:sz w:val="28"/>
          <w:szCs w:val="28"/>
          <w:lang w:val="ru-RU"/>
        </w:rPr>
        <w:t>эпидемически</w:t>
      </w:r>
      <w:proofErr w:type="spellEnd"/>
      <w:r w:rsidRPr="00265D6C">
        <w:rPr>
          <w:rFonts w:ascii="Times New Roman" w:hAnsi="Times New Roman" w:cs="Times New Roman"/>
          <w:sz w:val="28"/>
          <w:szCs w:val="28"/>
          <w:lang w:val="ru-RU"/>
        </w:rPr>
        <w:t xml:space="preserve"> значимой возрастной группы 30-49 лет не менее 35%, ключевых групп повышенного риска инфицирования лиц, особенно уязвимых к ВИЧ (</w:t>
      </w:r>
      <w:proofErr w:type="spellStart"/>
      <w:r w:rsidRPr="00265D6C">
        <w:rPr>
          <w:rFonts w:ascii="Times New Roman" w:hAnsi="Times New Roman" w:cs="Times New Roman"/>
          <w:sz w:val="28"/>
          <w:szCs w:val="28"/>
          <w:lang w:val="ru-RU"/>
        </w:rPr>
        <w:t>ПИНы</w:t>
      </w:r>
      <w:proofErr w:type="spellEnd"/>
      <w:r w:rsidRPr="00265D6C">
        <w:rPr>
          <w:rFonts w:ascii="Times New Roman" w:hAnsi="Times New Roman" w:cs="Times New Roman"/>
          <w:sz w:val="28"/>
          <w:szCs w:val="28"/>
          <w:lang w:val="ru-RU"/>
        </w:rPr>
        <w:t>, МСМ, работники секс-бизнеса) максимальный охват, женщин репродуктивного возраста, беременных и их половых партнеров, сельского населения;</w:t>
      </w:r>
    </w:p>
    <w:p w14:paraId="63F2DBD6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>2.2. всеобщий доступ к тестированию на ВИЧ и лечению с целью достижения устойчивых показателей приверженности терапии и вирусной супрессии;</w:t>
      </w:r>
    </w:p>
    <w:p w14:paraId="76E87F39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>2.3. целенаправленная информационно-образовательная работа с целью создания у населения восприятия тестирования как нормальной медицинской процедуры, сокращения стигмы и дискриминации.</w:t>
      </w:r>
    </w:p>
    <w:p w14:paraId="5065AFC8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>3. В рамках программы по элиминации вирусного гепатита С как угрозы общественному здоровью населения Республики Беларусь:</w:t>
      </w:r>
    </w:p>
    <w:p w14:paraId="68157215" w14:textId="77777777" w:rsidR="00265D6C" w:rsidRPr="00265D6C" w:rsidRDefault="00265D6C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6C">
        <w:rPr>
          <w:rFonts w:ascii="Times New Roman" w:hAnsi="Times New Roman" w:cs="Times New Roman"/>
          <w:sz w:val="28"/>
          <w:szCs w:val="28"/>
          <w:lang w:val="ru-RU"/>
        </w:rPr>
        <w:t xml:space="preserve"> -расширение скрининга подлежащих контингентов среди лиц с клинико-эпидемиологическими показаниями, поведенческими факторами риска и приоритетной направленности  противовирусного лечения.</w:t>
      </w:r>
    </w:p>
    <w:p w14:paraId="571F90CA" w14:textId="2C9B43D6" w:rsidR="00757B37" w:rsidRPr="007B2E1A" w:rsidRDefault="00275AF4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F5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силению темпов реконструкции пищеблоков детских дошкольных и образовательных учреждений с обеспечением полного набора технологических цехов и помещений низкие;</w:t>
      </w:r>
    </w:p>
    <w:p w14:paraId="71028CBE" w14:textId="69C47AAA" w:rsidR="00757B37" w:rsidRPr="007B2E1A" w:rsidRDefault="007B2E1A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Обесп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чени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в водопроводах необходимой кратности и необходимости объема ведомственного производственного контроля;</w:t>
      </w:r>
    </w:p>
    <w:p w14:paraId="09DE3C6E" w14:textId="49E8C37E" w:rsidR="00757B37" w:rsidRPr="007B2E1A" w:rsidRDefault="007B2E1A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116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соблюдением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санитарно-гигиенических требований.</w:t>
      </w:r>
    </w:p>
    <w:p w14:paraId="2DC0EE8D" w14:textId="77777777" w:rsidR="00757B37" w:rsidRPr="007B2E1A" w:rsidRDefault="00757B37" w:rsidP="009C116A">
      <w:pPr>
        <w:pStyle w:val="ac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8C5F9A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</w:rPr>
        <w:t>IV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.ФОРМИРОВАНИЕ ЗДОРОВОГО ОБРАЗА ЖИЗНИ НАСЕЛЕНИЯ</w:t>
      </w:r>
    </w:p>
    <w:p w14:paraId="6D3C829D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6.1.Анализ хода реализации профилактических проектов</w:t>
      </w:r>
    </w:p>
    <w:p w14:paraId="456BC1E9" w14:textId="73695F5B" w:rsidR="00757B37" w:rsidRPr="002C758B" w:rsidRDefault="00275AF4" w:rsidP="002C758B">
      <w:pPr>
        <w:pStyle w:val="14"/>
        <w:shd w:val="clear" w:color="auto" w:fill="auto"/>
        <w:spacing w:line="240" w:lineRule="auto"/>
        <w:jc w:val="both"/>
        <w:rPr>
          <w:b w:val="0"/>
          <w:sz w:val="28"/>
          <w:lang w:val="ru-RU" w:eastAsia="ru-RU" w:bidi="ru-RU"/>
        </w:rPr>
      </w:pPr>
      <w:r w:rsidRPr="00181C62">
        <w:rPr>
          <w:b w:val="0"/>
          <w:sz w:val="28"/>
          <w:szCs w:val="28"/>
          <w:lang w:val="ru-RU"/>
        </w:rPr>
        <w:lastRenderedPageBreak/>
        <w:t>Достижение целевых показателей Государственной программы «Здоровье народа и демографическая безопасность Республики Беларусь» в 202</w:t>
      </w:r>
      <w:r w:rsidR="00181C62" w:rsidRPr="00181C62">
        <w:rPr>
          <w:b w:val="0"/>
          <w:sz w:val="28"/>
          <w:szCs w:val="28"/>
          <w:lang w:val="ru-RU"/>
        </w:rPr>
        <w:t>2</w:t>
      </w:r>
      <w:r w:rsidRPr="00181C62">
        <w:rPr>
          <w:b w:val="0"/>
          <w:sz w:val="28"/>
          <w:szCs w:val="28"/>
          <w:lang w:val="ru-RU"/>
        </w:rPr>
        <w:t xml:space="preserve"> году осуществлялось  посредством реализации следующих межведомственных профилактических проектов: «пилотный проект по профилактике неинфекционных заболеваний, выявлению и коррекции </w:t>
      </w:r>
      <w:r w:rsidRPr="001B1313">
        <w:rPr>
          <w:b w:val="0"/>
          <w:sz w:val="28"/>
          <w:szCs w:val="28"/>
          <w:lang w:val="ru-RU"/>
        </w:rPr>
        <w:t>факторов риска</w:t>
      </w:r>
      <w:r w:rsidR="001B1313">
        <w:rPr>
          <w:b w:val="0"/>
          <w:bCs w:val="0"/>
          <w:sz w:val="30"/>
          <w:szCs w:val="30"/>
          <w:lang w:val="ru-RU"/>
        </w:rPr>
        <w:t xml:space="preserve"> на ЧПТУП «</w:t>
      </w:r>
      <w:proofErr w:type="spellStart"/>
      <w:r w:rsidR="001B1313">
        <w:rPr>
          <w:b w:val="0"/>
          <w:bCs w:val="0"/>
          <w:sz w:val="30"/>
          <w:szCs w:val="30"/>
          <w:lang w:val="ru-RU"/>
        </w:rPr>
        <w:t>Гидродеталь</w:t>
      </w:r>
      <w:proofErr w:type="spellEnd"/>
      <w:r w:rsidR="001B1313">
        <w:rPr>
          <w:b w:val="0"/>
          <w:bCs w:val="0"/>
          <w:sz w:val="30"/>
          <w:szCs w:val="30"/>
          <w:lang w:val="ru-RU"/>
        </w:rPr>
        <w:t xml:space="preserve">» </w:t>
      </w:r>
      <w:r w:rsidRPr="001B1313">
        <w:rPr>
          <w:b w:val="0"/>
          <w:sz w:val="28"/>
          <w:szCs w:val="28"/>
          <w:lang w:val="ru-RU"/>
        </w:rPr>
        <w:t xml:space="preserve">  </w:t>
      </w:r>
      <w:r w:rsidRPr="00181C62">
        <w:rPr>
          <w:b w:val="0"/>
          <w:sz w:val="28"/>
          <w:szCs w:val="28"/>
          <w:lang w:val="ru-RU"/>
        </w:rPr>
        <w:t>республиканск</w:t>
      </w:r>
      <w:r w:rsidR="002C758B">
        <w:rPr>
          <w:b w:val="0"/>
          <w:sz w:val="28"/>
          <w:szCs w:val="28"/>
          <w:lang w:val="ru-RU"/>
        </w:rPr>
        <w:t>ий</w:t>
      </w:r>
      <w:r w:rsidRPr="00181C62">
        <w:rPr>
          <w:b w:val="0"/>
          <w:sz w:val="28"/>
          <w:szCs w:val="28"/>
          <w:lang w:val="ru-RU"/>
        </w:rPr>
        <w:t xml:space="preserve"> проект «Школа – территория здоров</w:t>
      </w:r>
      <w:r w:rsidRPr="002C758B">
        <w:rPr>
          <w:b w:val="0"/>
          <w:sz w:val="28"/>
          <w:szCs w:val="28"/>
          <w:lang w:val="ru-RU"/>
        </w:rPr>
        <w:t>; государственный профилактический проект «Здоровые города и поселки» в г.</w:t>
      </w:r>
      <w:r w:rsidR="002C758B">
        <w:rPr>
          <w:b w:val="0"/>
          <w:sz w:val="28"/>
          <w:szCs w:val="28"/>
          <w:lang w:val="ru-RU"/>
        </w:rPr>
        <w:t xml:space="preserve"> </w:t>
      </w:r>
      <w:r w:rsidRPr="002C758B">
        <w:rPr>
          <w:b w:val="0"/>
          <w:sz w:val="28"/>
          <w:szCs w:val="28"/>
          <w:lang w:val="ru-RU"/>
        </w:rPr>
        <w:t>Слуцке («Город Слуцк – здоровый город»)</w:t>
      </w:r>
      <w:r w:rsidR="002C758B">
        <w:rPr>
          <w:b w:val="0"/>
          <w:sz w:val="28"/>
          <w:szCs w:val="28"/>
          <w:lang w:val="ru-RU"/>
        </w:rPr>
        <w:t>.</w:t>
      </w:r>
    </w:p>
    <w:p w14:paraId="51FAF1AB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Работа в рамках профилактических проектов проводится под эгидой власти в тесной сотрудничестве с управлением по образованию, отделом спорта и туризма, отделом идеологической работы, культуры и по делам молодежи Слуцкого райисполкома, организациями здравоохранения и общественными организациями.</w:t>
      </w:r>
    </w:p>
    <w:p w14:paraId="231607C9" w14:textId="6A238A38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313">
        <w:rPr>
          <w:rFonts w:ascii="Times New Roman" w:hAnsi="Times New Roman" w:cs="Times New Roman"/>
          <w:sz w:val="28"/>
          <w:szCs w:val="28"/>
          <w:lang w:val="ru-RU"/>
        </w:rPr>
        <w:t xml:space="preserve">    В рамках пилотного проекта по профилактике неинфекционных заболеваний, выявлению и коррекции факторов риска</w:t>
      </w:r>
      <w:r w:rsidR="002C758B" w:rsidRPr="001B131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1B1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313" w:rsidRPr="001B1313">
        <w:rPr>
          <w:rFonts w:ascii="Times New Roman" w:hAnsi="Times New Roman" w:cs="Times New Roman"/>
          <w:sz w:val="28"/>
          <w:szCs w:val="28"/>
          <w:lang w:val="ru-RU"/>
        </w:rPr>
        <w:t>ЧПТУП «</w:t>
      </w:r>
      <w:proofErr w:type="spellStart"/>
      <w:r w:rsidR="001B1313" w:rsidRPr="001B1313">
        <w:rPr>
          <w:rFonts w:ascii="Times New Roman" w:hAnsi="Times New Roman" w:cs="Times New Roman"/>
          <w:sz w:val="28"/>
          <w:szCs w:val="28"/>
          <w:lang w:val="ru-RU"/>
        </w:rPr>
        <w:t>Гидродеталь</w:t>
      </w:r>
      <w:proofErr w:type="spellEnd"/>
      <w:r w:rsidRPr="001B13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758B" w:rsidRPr="001B131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утвержденным планом мероприятий</w:t>
      </w:r>
      <w:r w:rsidRPr="001B1313">
        <w:rPr>
          <w:rFonts w:ascii="Times New Roman" w:hAnsi="Times New Roman" w:cs="Times New Roman"/>
          <w:sz w:val="28"/>
          <w:szCs w:val="28"/>
          <w:lang w:val="ru-RU"/>
        </w:rPr>
        <w:t xml:space="preserve"> проведен скрининг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участников проекта, информационно-образовательная работа, а также анкетирование участников проекта с целью выявления поведенческих факторов риска и уровня знаний по вопросам ФЗОЖ.</w:t>
      </w:r>
    </w:p>
    <w:p w14:paraId="1F357B9E" w14:textId="16861A3E" w:rsidR="00757B37" w:rsidRPr="0095505A" w:rsidRDefault="0095505A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7B2E1A"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202</w:t>
      </w:r>
      <w:r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B2E1A"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учебном году проект </w:t>
      </w:r>
      <w:r w:rsidR="00275AF4"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«Школа – территория здоровья» реализуется в 39 государственных школах района, задействовано </w:t>
      </w:r>
      <w:r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10033</w:t>
      </w:r>
      <w:r w:rsidR="00275AF4"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учащихся. Ресурсный центр профилактики заболеваний и сохранения здоровья учащихся организован на базе</w:t>
      </w:r>
      <w:r w:rsidR="00A72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ГУО «Средняя школа №4 </w:t>
      </w:r>
      <w:r w:rsidR="00275AF4" w:rsidRPr="009550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Слуцка</w:t>
      </w:r>
      <w:r w:rsidR="00A72E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14:paraId="241500A3" w14:textId="77777777" w:rsidR="00757B37" w:rsidRPr="007B2E1A" w:rsidRDefault="00275AF4" w:rsidP="00413EC1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6.2.Анализ хода реализации государственного профилактического проекта «Здоровые города и поселки»</w:t>
      </w:r>
    </w:p>
    <w:p w14:paraId="54C63897" w14:textId="77777777" w:rsidR="00757B37" w:rsidRPr="007B2E1A" w:rsidRDefault="00275AF4" w:rsidP="008E41F3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Государственный профилактический проект «Здоровые города и поселки» и реализуется в Слуцком районе в г. Слуцк (проект «Город Слуцк-здоровый город», далее «проект») с 2017 года в соответствии с Государственной программой «Здоровье народа и демографическая безопасность Республики Беларусь» на 2021-2025 годы», утвержденной Постановлением Совета Министров Республики Беларусь от 19 января 2021 года № 28 (далее – Государственная программа).</w:t>
      </w:r>
    </w:p>
    <w:p w14:paraId="5375EEB8" w14:textId="2AB2A28B" w:rsidR="00757B37" w:rsidRPr="007B2E1A" w:rsidRDefault="001B1313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Основные 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запланированные в «Комплексном плане основные мероприятия по реализации профилактического проекта «Город Слуцк- здоровый город»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год» культурно-массовые и спортивные мероприятия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выполнены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E53D7F7" w14:textId="77777777" w:rsidR="00757B37" w:rsidRPr="007B2E1A" w:rsidRDefault="00275AF4" w:rsidP="00522F5B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Заместителем председателя Слуцкого райисполкома утверждён состав районной группы управления государственным профилактическим проектом «Здоровые города и поселки» в Слуцком районе.</w:t>
      </w:r>
    </w:p>
    <w:p w14:paraId="219117BE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09.04.2021 на заседании Слуцкого райисполкома заслушан вопрос «О реализации профилактического проекта «Город Слуцк-здоровый город»</w:t>
      </w:r>
      <w:r w:rsidRPr="007B2E1A">
        <w:rPr>
          <w:sz w:val="28"/>
          <w:szCs w:val="28"/>
          <w:lang w:val="ru-RU"/>
        </w:rPr>
        <w:t xml:space="preserve">. 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 xml:space="preserve">Принято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решение Слуцкого РИК № 1428 от 14 мая 2021 «Об утверждении «Комплексном плане основные мероприятия по реализации профилактического проекта «Город Слуцк - здоровый город» на 2021-2025 годы».</w:t>
      </w:r>
    </w:p>
    <w:p w14:paraId="564894FC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Внедрены критерии эффективности реализации профилактического проекта «Город 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>Слуцк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– здоровый город» в соответствии с Базовым перечнем критериев эффективности реализации государственного профилактического проекта «Здоровые города и поселки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Проведено анкетирование населения с целью изучения распространенности основных поведенческих факторов риска развития неинфекционных забол</w:t>
      </w:r>
      <w:r w:rsidR="00B33AC7">
        <w:rPr>
          <w:rFonts w:ascii="Times New Roman" w:hAnsi="Times New Roman" w:cs="Times New Roman"/>
          <w:sz w:val="28"/>
          <w:szCs w:val="28"/>
          <w:lang w:val="ru-RU"/>
        </w:rPr>
        <w:t xml:space="preserve">еваний </w:t>
      </w:r>
      <w:proofErr w:type="spellStart"/>
      <w:r w:rsidR="00B33AC7">
        <w:rPr>
          <w:rFonts w:ascii="Times New Roman" w:hAnsi="Times New Roman" w:cs="Times New Roman"/>
          <w:sz w:val="28"/>
          <w:szCs w:val="28"/>
          <w:lang w:val="ru-RU"/>
        </w:rPr>
        <w:t>г.Слуцка</w:t>
      </w:r>
      <w:proofErr w:type="spellEnd"/>
      <w:r w:rsidR="00B33AC7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оценки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эффективности проводимых в рамках проекта мероприятий и определения приоритетных направлений дальнейшей работы по реализации проекта.</w:t>
      </w:r>
    </w:p>
    <w:p w14:paraId="398873E5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Мероприятия, проводимые в рамках проекта, освещаются на сайте Слуцкого зонального ЦГиЭ, Слуцкого райисполкома, в местных СМИ.</w:t>
      </w:r>
    </w:p>
    <w:p w14:paraId="42D2E4B1" w14:textId="0EAC7BE2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На 202</w:t>
      </w:r>
      <w:r w:rsidR="001B13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год запланировано развитие и реализация государственного профилактического проекта «Здоровые города и поселки», в том числе организационная адаптация программ достижения показателей Целей устойчивого развития к задачам по реализации проекта на основе базового перечня критериев эффективности проекта.</w:t>
      </w:r>
      <w:r w:rsidR="001B131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«Дорожной картой»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 xml:space="preserve"> по Минской области</w:t>
      </w:r>
      <w:r w:rsidR="001B1313">
        <w:rPr>
          <w:rFonts w:ascii="Times New Roman" w:hAnsi="Times New Roman" w:cs="Times New Roman"/>
          <w:sz w:val="28"/>
          <w:szCs w:val="28"/>
          <w:lang w:val="ru-RU"/>
        </w:rPr>
        <w:t xml:space="preserve"> в Слуцком районе в 2023 году 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1313">
        <w:rPr>
          <w:rFonts w:ascii="Times New Roman" w:hAnsi="Times New Roman" w:cs="Times New Roman"/>
          <w:sz w:val="28"/>
          <w:szCs w:val="28"/>
          <w:lang w:val="ru-RU"/>
        </w:rPr>
        <w:t xml:space="preserve"> общей сети «Здоровые города и поселки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 xml:space="preserve">» будет присоединен </w:t>
      </w:r>
      <w:proofErr w:type="spellStart"/>
      <w:r w:rsidR="00AF105D">
        <w:rPr>
          <w:rFonts w:ascii="Times New Roman" w:hAnsi="Times New Roman" w:cs="Times New Roman"/>
          <w:sz w:val="28"/>
          <w:szCs w:val="28"/>
          <w:lang w:val="ru-RU"/>
        </w:rPr>
        <w:t>аг</w:t>
      </w:r>
      <w:proofErr w:type="spellEnd"/>
      <w:r w:rsidR="00AF10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F105D">
        <w:rPr>
          <w:rFonts w:ascii="Times New Roman" w:hAnsi="Times New Roman" w:cs="Times New Roman"/>
          <w:sz w:val="28"/>
          <w:szCs w:val="28"/>
          <w:lang w:val="ru-RU"/>
        </w:rPr>
        <w:t>Козловичи</w:t>
      </w:r>
      <w:proofErr w:type="spellEnd"/>
      <w:r w:rsidR="00AF105D">
        <w:rPr>
          <w:rFonts w:ascii="Times New Roman" w:hAnsi="Times New Roman" w:cs="Times New Roman"/>
          <w:sz w:val="28"/>
          <w:szCs w:val="28"/>
          <w:lang w:val="ru-RU"/>
        </w:rPr>
        <w:t xml:space="preserve">, как «здоровый поселок». </w:t>
      </w:r>
      <w:r w:rsidR="001B1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26DC9F" w14:textId="5B4BA484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6.3.</w:t>
      </w:r>
      <w:r w:rsidR="001B13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Анализ и сравнительные оценки степени распространенности поведенческих и биологических рисков среди населения.</w:t>
      </w:r>
    </w:p>
    <w:p w14:paraId="02EA71AB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В настоящее время одним их главных факторов смертности в мире выступают неинфекционные заболевания (далее – НИЗ), к которым относятся болезни системы кровообращения, патология органов дыхания, злокачественные новообразования, сахарный диабет. Самые эффективные меры снижения уровня НИЗ заключаются в предупреждении их развития, а именно, -  воздействие на популяционном и индивидуальном уровне на поведенческие факторы риска НИЗ: курение, употребление алкоголя, наркотических средств и психотропных веществ, чрезмерное употребление соли, низкая физическая активность, избыточная масса тела, нездоровое питание.</w:t>
      </w:r>
    </w:p>
    <w:p w14:paraId="77175F8B" w14:textId="77777777" w:rsidR="00757B37" w:rsidRPr="00B33AC7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6B96111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</w:rPr>
        <w:t>VII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.ОСНОВНЫЕ НАПРАВЛЕНИЯ ДЕЯТЕЛЬНОСТИ ПО УКРЕПЛЕНИЮ ЗДОРОВЬЯ НАСЕЛЕНИЯ ДЛЯ ДОСТИЖЕНИЯ ПОКАЗАТЕЛЕЙ ЦЕЛЕЙ УСТОЙЧИВОГО РАЗВИТИЯ.</w:t>
      </w:r>
    </w:p>
    <w:p w14:paraId="20CDA69D" w14:textId="45A96FF8" w:rsidR="00757B37" w:rsidRPr="009C548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C548A">
        <w:rPr>
          <w:rFonts w:ascii="Times New Roman" w:hAnsi="Times New Roman" w:cs="Times New Roman"/>
          <w:b/>
          <w:sz w:val="28"/>
          <w:szCs w:val="28"/>
          <w:lang w:val="ru-RU"/>
        </w:rPr>
        <w:t>7.1.</w:t>
      </w:r>
      <w:r w:rsidR="00AF1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548A">
        <w:rPr>
          <w:rFonts w:ascii="Times New Roman" w:hAnsi="Times New Roman" w:cs="Times New Roman"/>
          <w:b/>
          <w:sz w:val="28"/>
          <w:szCs w:val="28"/>
          <w:lang w:val="ru-RU"/>
        </w:rPr>
        <w:t>Заключение о состоянии популяционного здоровья и среды обитания населения за 202</w:t>
      </w:r>
      <w:r w:rsidR="00AE66A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C5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14:paraId="0C7D9BEC" w14:textId="03A076CD" w:rsidR="00757B37" w:rsidRPr="009C548A" w:rsidRDefault="00275AF4" w:rsidP="00522F5B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В 202</w:t>
      </w:r>
      <w:r w:rsidR="00AE66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году в Слуцком районе продолжалась активная работа всех ведомств по созданию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среды жизнедеятельности, укреплению здоровья, профилактике болезней и снижению распространенности поведенческих рисков среди проживающего населения.</w:t>
      </w:r>
    </w:p>
    <w:p w14:paraId="4C279469" w14:textId="79948915" w:rsidR="00757B37" w:rsidRPr="00AF105D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F10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C56629" w:rsidRPr="00AF10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На промышленных и сельскохозяйственных 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субъектах хозяйствования, где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обеспечиваются удовлетворительные санитарно-гигиенические условия, 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снижается процент работающих, 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>вредны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и опасны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</w:t>
      </w:r>
      <w:r w:rsidR="00AF3847" w:rsidRPr="00D53E5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труда, в 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2022 году </w:t>
      </w:r>
      <w:r w:rsidR="00D53E56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– 36,5%, </w:t>
      </w:r>
      <w:r w:rsidR="0095144E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202905"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– 36,7%, 2020 – 36,9%, 2019 – 41,5%, 2018 – 49,3%, 49,8% (за 5 лет </w:t>
      </w:r>
      <w:proofErr w:type="spellStart"/>
      <w:r w:rsidR="00202905" w:rsidRPr="00D53E56">
        <w:rPr>
          <w:rFonts w:ascii="Times New Roman" w:hAnsi="Times New Roman" w:cs="Times New Roman"/>
          <w:sz w:val="28"/>
          <w:szCs w:val="28"/>
          <w:lang w:val="ru-RU"/>
        </w:rPr>
        <w:t>Тсн</w:t>
      </w:r>
      <w:proofErr w:type="spellEnd"/>
      <w:r w:rsidR="00202905" w:rsidRPr="00D53E56">
        <w:rPr>
          <w:rFonts w:ascii="Times New Roman" w:hAnsi="Times New Roman" w:cs="Times New Roman"/>
          <w:sz w:val="28"/>
          <w:szCs w:val="28"/>
          <w:lang w:val="ru-RU"/>
        </w:rPr>
        <w:t>. – 9,1%).</w:t>
      </w:r>
      <w:r w:rsidRPr="00D53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7562AD" w14:textId="77777777" w:rsidR="00757B37" w:rsidRPr="000A3FC0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02905">
        <w:rPr>
          <w:rFonts w:ascii="Times New Roman" w:hAnsi="Times New Roman" w:cs="Times New Roman"/>
          <w:sz w:val="28"/>
          <w:szCs w:val="28"/>
          <w:lang w:val="ru-RU"/>
        </w:rPr>
        <w:t>В районе обеспечено стабильно высокое качество продуктов питания по параметрам гигиенической безопасности, отмечается положительная динамика улучшения санитарного-гигиенического состояния предприятий пищевой промышленности, общественного питания и продовольственной торговли.</w:t>
      </w:r>
    </w:p>
    <w:p w14:paraId="23575B38" w14:textId="44360C6E" w:rsidR="00757B37" w:rsidRPr="009C28B5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48FE" w:rsidRPr="00D912CC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Слуцкого района обеспечивается доброкачественной водопроводной 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питьевой водой</w:t>
      </w:r>
      <w:r w:rsidR="00F048FE" w:rsidRPr="00D912CC">
        <w:rPr>
          <w:rFonts w:ascii="Times New Roman" w:hAnsi="Times New Roman" w:cs="Times New Roman"/>
          <w:sz w:val="28"/>
          <w:szCs w:val="28"/>
          <w:lang w:val="ru-RU"/>
        </w:rPr>
        <w:t>, организация планово-регулярной санитарной очистки населенных пунктов оценивается как положительная.</w:t>
      </w:r>
    </w:p>
    <w:p w14:paraId="4AB8C03C" w14:textId="32CDC9B5" w:rsidR="00757B37" w:rsidRPr="000A3FC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сравнительного анализа административных территорий Минской области Слуцкий район отнесен к территории с 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умеренным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индексом здоровья .</w:t>
      </w:r>
    </w:p>
    <w:p w14:paraId="2CB3A473" w14:textId="696F1EB6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Численность населения продолжает снижаться с 2014 года и в 202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уменьшилось на </w:t>
      </w:r>
      <w:r w:rsidRPr="00AF105D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AF105D" w:rsidRPr="00AF10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105D">
        <w:rPr>
          <w:rFonts w:ascii="Times New Roman" w:hAnsi="Times New Roman" w:cs="Times New Roman"/>
          <w:sz w:val="28"/>
          <w:szCs w:val="28"/>
          <w:lang w:val="ru-RU"/>
        </w:rPr>
        <w:t xml:space="preserve">%, 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году на 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1,1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% по сравнению с 20</w:t>
      </w:r>
      <w:r w:rsidR="00AF10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годом</w:t>
      </w:r>
      <w:r w:rsidR="009C54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B8A3C7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Значимо возрастают группы населения в возрасте 60-69 лет и старше 80 лет (25%).  </w:t>
      </w:r>
    </w:p>
    <w:p w14:paraId="57791C75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Негативные демографические явления особенно отчетливо проявляются в сельской местности, где возрастная структура характеризуется значительным преобладанием населения старше трудоспособного возраста над численностью детей и подростков.</w:t>
      </w:r>
    </w:p>
    <w:p w14:paraId="5C45A2DE" w14:textId="5A9C8B80" w:rsidR="00757B37" w:rsidRPr="002D2556" w:rsidRDefault="00275AF4" w:rsidP="005A264F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556">
        <w:rPr>
          <w:rFonts w:ascii="Times New Roman" w:hAnsi="Times New Roman" w:cs="Times New Roman"/>
          <w:sz w:val="28"/>
          <w:szCs w:val="28"/>
          <w:lang w:val="ru-RU"/>
        </w:rPr>
        <w:t xml:space="preserve">     В 202</w:t>
      </w:r>
      <w:r w:rsidR="002D2556" w:rsidRPr="002D25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2556">
        <w:rPr>
          <w:rFonts w:ascii="Times New Roman" w:hAnsi="Times New Roman" w:cs="Times New Roman"/>
          <w:sz w:val="28"/>
          <w:szCs w:val="28"/>
          <w:lang w:val="ru-RU"/>
        </w:rPr>
        <w:t xml:space="preserve"> году уменьшилась численность сельского населения с 2</w:t>
      </w:r>
      <w:r w:rsidR="002D2556" w:rsidRPr="002D2556">
        <w:rPr>
          <w:rFonts w:ascii="Times New Roman" w:hAnsi="Times New Roman" w:cs="Times New Roman"/>
          <w:sz w:val="28"/>
          <w:szCs w:val="28"/>
          <w:lang w:val="ru-RU"/>
        </w:rPr>
        <w:t>6802</w:t>
      </w:r>
      <w:r w:rsidRPr="002D2556">
        <w:rPr>
          <w:rFonts w:ascii="Times New Roman" w:hAnsi="Times New Roman" w:cs="Times New Roman"/>
          <w:sz w:val="28"/>
          <w:szCs w:val="28"/>
          <w:lang w:val="ru-RU"/>
        </w:rPr>
        <w:t xml:space="preserve"> (202</w:t>
      </w:r>
      <w:r w:rsidR="002D2556" w:rsidRPr="002D255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2556">
        <w:rPr>
          <w:rFonts w:ascii="Times New Roman" w:hAnsi="Times New Roman" w:cs="Times New Roman"/>
          <w:sz w:val="28"/>
          <w:szCs w:val="28"/>
          <w:lang w:val="ru-RU"/>
        </w:rPr>
        <w:t>) до 26</w:t>
      </w:r>
      <w:r w:rsidR="002D2556" w:rsidRPr="002D2556">
        <w:rPr>
          <w:rFonts w:ascii="Times New Roman" w:hAnsi="Times New Roman" w:cs="Times New Roman"/>
          <w:sz w:val="28"/>
          <w:szCs w:val="28"/>
          <w:lang w:val="ru-RU"/>
        </w:rPr>
        <w:t>262</w:t>
      </w:r>
      <w:r w:rsidRPr="002D2556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14:paraId="0CF0E135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По степени неблагополучия по медико-демографическим показателям являются следующие территории Слуцкого района:</w:t>
      </w:r>
    </w:p>
    <w:p w14:paraId="0FFC58BE" w14:textId="3AB59F38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>заболеваемости органов дыхания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556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="002D25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F3847">
        <w:rPr>
          <w:rFonts w:ascii="Times New Roman" w:hAnsi="Times New Roman" w:cs="Times New Roman"/>
          <w:sz w:val="28"/>
          <w:szCs w:val="28"/>
          <w:lang w:val="ru-RU"/>
        </w:rPr>
        <w:t xml:space="preserve">ельские 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F3847">
        <w:rPr>
          <w:rFonts w:ascii="Times New Roman" w:hAnsi="Times New Roman" w:cs="Times New Roman"/>
          <w:sz w:val="28"/>
          <w:szCs w:val="28"/>
          <w:lang w:val="ru-RU"/>
        </w:rPr>
        <w:t>оветы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E5241F" w14:textId="4F256617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По количеству случаев болезней сердечно-сосудистой системы: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 xml:space="preserve"> Знаменский,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9C548A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A7B4D2" w14:textId="6D97F43A" w:rsidR="00757B37" w:rsidRPr="009C548A" w:rsidRDefault="00B33AC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По количеству случаев травм</w:t>
      </w:r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556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="002D25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2556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с\с;</w:t>
      </w:r>
    </w:p>
    <w:p w14:paraId="17D0A3EC" w14:textId="4510A1DB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По количеству онкозаболеваний</w:t>
      </w:r>
      <w:r w:rsidR="00B33AC7" w:rsidRPr="009C548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2556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с\с;</w:t>
      </w:r>
    </w:p>
    <w:p w14:paraId="3A2D6116" w14:textId="65F9DC67" w:rsidR="00757B37" w:rsidRPr="000A3FC0" w:rsidRDefault="0021756A" w:rsidP="005A264F">
      <w:pPr>
        <w:pStyle w:val="ac"/>
        <w:spacing w:after="0" w:line="240" w:lineRule="auto"/>
        <w:ind w:left="284" w:hanging="7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75AF4" w:rsidRPr="000A3FC0">
        <w:rPr>
          <w:rFonts w:ascii="Times New Roman" w:hAnsi="Times New Roman" w:cs="Times New Roman"/>
          <w:sz w:val="28"/>
          <w:szCs w:val="28"/>
          <w:lang w:val="ru-RU"/>
        </w:rPr>
        <w:t>Анализ социально-гигиенической ситуации за 202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75AF4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год свидетельствует о наличии на территории Слуцкого района рисков для формирования здоровья населения.</w:t>
      </w:r>
    </w:p>
    <w:p w14:paraId="2E4C0705" w14:textId="59583FF8" w:rsidR="00251D36" w:rsidRPr="005A4C12" w:rsidRDefault="00251D36" w:rsidP="00251D36">
      <w:pPr>
        <w:pStyle w:val="ac"/>
        <w:tabs>
          <w:tab w:val="left" w:pos="1701"/>
        </w:tabs>
        <w:spacing w:after="0" w:line="240" w:lineRule="auto"/>
        <w:ind w:left="284" w:firstLine="6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4C12">
        <w:rPr>
          <w:rFonts w:ascii="Times New Roman" w:hAnsi="Times New Roman" w:cs="Times New Roman"/>
          <w:sz w:val="28"/>
          <w:szCs w:val="28"/>
          <w:lang w:val="ru-RU"/>
        </w:rPr>
        <w:t>Обеспеченность жилищ водопроводом выросла и составляет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 всего по Слуцкому району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% (в 201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г. – 6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%), при этом в сельской местности только 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% (в 201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г. – 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39,7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,8%)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, город </w:t>
      </w:r>
      <w:r w:rsidR="005A4C12" w:rsidRPr="005A4C12">
        <w:rPr>
          <w:rFonts w:ascii="Times New Roman" w:hAnsi="Times New Roman" w:cs="Times New Roman"/>
          <w:sz w:val="28"/>
          <w:szCs w:val="28"/>
          <w:lang w:val="ru-RU"/>
        </w:rPr>
        <w:t>86,4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35B628ED" w14:textId="6C3D9122" w:rsidR="00251D36" w:rsidRPr="005A4C12" w:rsidRDefault="00251D36" w:rsidP="00251D36">
      <w:pPr>
        <w:pStyle w:val="ac"/>
        <w:spacing w:after="0" w:line="240" w:lineRule="auto"/>
        <w:ind w:left="284" w:firstLine="6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4C12">
        <w:rPr>
          <w:rFonts w:ascii="Times New Roman" w:hAnsi="Times New Roman" w:cs="Times New Roman"/>
          <w:sz w:val="28"/>
          <w:szCs w:val="28"/>
          <w:lang w:val="ru-RU"/>
        </w:rPr>
        <w:t>По состоянию на 202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 xml:space="preserve"> год многоквартирные и благоустроенные жилые дома газифицированы на 99,9% (в 2016г. – 82,3%), при этом уровень газификации жилья в сельской местности вырос до 9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0366" w:rsidRPr="005A4C1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A4C1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CF3D80D" w14:textId="4DA59708" w:rsidR="00757B37" w:rsidRPr="00AE66AE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6AE">
        <w:rPr>
          <w:rFonts w:ascii="Times New Roman" w:hAnsi="Times New Roman" w:cs="Times New Roman"/>
          <w:sz w:val="28"/>
          <w:szCs w:val="28"/>
          <w:lang w:val="ru-RU"/>
        </w:rPr>
        <w:t>Коэффициент охвата детей учреждениями дошкольного образования по состоянию н</w:t>
      </w:r>
      <w:r w:rsidR="00B33AC7" w:rsidRPr="00AE66AE">
        <w:rPr>
          <w:rFonts w:ascii="Times New Roman" w:hAnsi="Times New Roman" w:cs="Times New Roman"/>
          <w:sz w:val="28"/>
          <w:szCs w:val="28"/>
          <w:lang w:val="ru-RU"/>
        </w:rPr>
        <w:t>а 202</w:t>
      </w:r>
      <w:r w:rsidR="00AE66AE" w:rsidRPr="00AE66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3AC7" w:rsidRPr="00AE66AE">
        <w:rPr>
          <w:rFonts w:ascii="Times New Roman" w:hAnsi="Times New Roman" w:cs="Times New Roman"/>
          <w:sz w:val="28"/>
          <w:szCs w:val="28"/>
          <w:lang w:val="ru-RU"/>
        </w:rPr>
        <w:t xml:space="preserve"> год увеличилось до 9</w:t>
      </w:r>
      <w:r w:rsidR="00AE66AE" w:rsidRPr="00AE66A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3AC7" w:rsidRPr="00AE66AE">
        <w:rPr>
          <w:rFonts w:ascii="Times New Roman" w:hAnsi="Times New Roman" w:cs="Times New Roman"/>
          <w:sz w:val="28"/>
          <w:szCs w:val="28"/>
          <w:lang w:val="ru-RU"/>
        </w:rPr>
        <w:t>,0%</w:t>
      </w:r>
      <w:r w:rsidRPr="00AE66AE">
        <w:rPr>
          <w:rFonts w:ascii="Times New Roman" w:hAnsi="Times New Roman" w:cs="Times New Roman"/>
          <w:sz w:val="28"/>
          <w:szCs w:val="28"/>
          <w:lang w:val="ru-RU"/>
        </w:rPr>
        <w:t>, при чем в сельской местности составляет 7</w:t>
      </w:r>
      <w:r w:rsidR="00AE66AE" w:rsidRPr="00AE66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E66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66AE" w:rsidRPr="00AE66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E66AE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1B42B2A" w14:textId="77777777" w:rsidR="00757B37" w:rsidRPr="00AE66AE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6AE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Удельный вес учащихся общеобразовательных учреждений, занимающихся в 1 смену, не превышает 90,4%.</w:t>
      </w:r>
    </w:p>
    <w:p w14:paraId="261BF904" w14:textId="191F1181" w:rsidR="00251D36" w:rsidRPr="000A3FC0" w:rsidRDefault="00251D36" w:rsidP="00251D36">
      <w:pPr>
        <w:pStyle w:val="ac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>По результатам за 202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год качество питьевой воды по санитарно-химическим показателям (железо) не соответствовало в сельской местности в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>, Знаменском,</w:t>
      </w:r>
      <w:r w:rsidR="002D2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556">
        <w:rPr>
          <w:rFonts w:ascii="Times New Roman" w:hAnsi="Times New Roman" w:cs="Times New Roman"/>
          <w:sz w:val="28"/>
          <w:szCs w:val="28"/>
          <w:lang w:val="ru-RU"/>
        </w:rPr>
        <w:t>Сорогском</w:t>
      </w:r>
      <w:proofErr w:type="spellEnd"/>
      <w:r w:rsidR="002D25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6595">
        <w:rPr>
          <w:rFonts w:ascii="Times New Roman" w:hAnsi="Times New Roman" w:cs="Times New Roman"/>
          <w:sz w:val="28"/>
          <w:szCs w:val="28"/>
          <w:lang w:val="ru-RU"/>
        </w:rPr>
        <w:t>Покрашевском</w:t>
      </w:r>
      <w:proofErr w:type="spellEnd"/>
      <w:r w:rsidR="007B65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Кировском,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532E7900" w14:textId="0E991F62" w:rsidR="00757B37" w:rsidRPr="009C548A" w:rsidRDefault="00275AF4" w:rsidP="005A264F">
      <w:pPr>
        <w:pStyle w:val="ac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Анализ на 202</w:t>
      </w:r>
      <w:r w:rsidR="007B65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 выявил интегрированные территориальные и контингентные риски здоровью населения Слуцкого района.</w:t>
      </w:r>
    </w:p>
    <w:p w14:paraId="38E4DDAD" w14:textId="666017E4" w:rsidR="00757B37" w:rsidRPr="009C548A" w:rsidRDefault="00275AF4" w:rsidP="005A264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населения, проживающего в сельской местности – повышенный уровень.</w:t>
      </w:r>
    </w:p>
    <w:p w14:paraId="3F19062C" w14:textId="77777777" w:rsidR="00757B37" w:rsidRPr="009C548A" w:rsidRDefault="00275AF4" w:rsidP="005A264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трудоспособного населения – умеренный уровень.</w:t>
      </w:r>
    </w:p>
    <w:p w14:paraId="3E0E9509" w14:textId="77777777" w:rsidR="00757B37" w:rsidRPr="009C548A" w:rsidRDefault="00275AF4" w:rsidP="005A264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детей, посещающих школу – приемлемый уровень.</w:t>
      </w:r>
    </w:p>
    <w:p w14:paraId="3120404A" w14:textId="2B12B96F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Субъекты социально-экономической деятельности района в течение 202</w:t>
      </w:r>
      <w:r w:rsidR="007B65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года не обращались с целью проведения санитарно-эпидемиологического аудита, регулируемого статьей 20 Закона Республики Беларусь «О санитарно-эпидемиологическом благополучии населения» №340-3 от 7 января 2012 года (в редакции от 30.06.2016г. №387-3).</w:t>
      </w:r>
    </w:p>
    <w:p w14:paraId="3D4F1586" w14:textId="77777777" w:rsidR="00757B37" w:rsidRPr="00B33AC7" w:rsidRDefault="00275AF4" w:rsidP="003D0CCC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b/>
          <w:sz w:val="28"/>
          <w:szCs w:val="28"/>
          <w:lang w:val="ru-RU"/>
        </w:rPr>
        <w:t>7.2. Проблемно-целевой анализ достижения показателей и индикаторов ЦУР по вопросам здоровья населения</w:t>
      </w:r>
    </w:p>
    <w:p w14:paraId="1DF989D4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t>Целевые значения показателей ЦУР определены банком данных Министерства здравоохранения Республики Беларусь по показателям ЦУР в соответствии с приказом Министерства здравоохранения Республики Беларусь от 15 ноября 2018 года №1177 «О показателях и индикаторах Целей устойчивого развития».</w:t>
      </w:r>
    </w:p>
    <w:p w14:paraId="09293CD2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t>Государственным учреждением «Слуцкий зональный центр гигиены и эпидемиологии» проведен анализ достижения показателей ЦУР на территории Слуцкого района, выполненный в соответствии с «Рекомендациями по стартовой схеме подготовки информации о достижении показателей ЦУР».</w:t>
      </w:r>
    </w:p>
    <w:p w14:paraId="0E0EFD9D" w14:textId="7F87F4CA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t>После группировки достижения совокупности показателей с учетом критерия достижения, установлено, что за 202</w:t>
      </w:r>
      <w:r w:rsidR="007B65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33AC7">
        <w:rPr>
          <w:rFonts w:ascii="Times New Roman" w:hAnsi="Times New Roman" w:cs="Times New Roman"/>
          <w:sz w:val="28"/>
          <w:szCs w:val="28"/>
          <w:lang w:val="ru-RU"/>
        </w:rPr>
        <w:t xml:space="preserve"> год по району в целом достигаются ЦУР для сохранения здоровья населения.</w:t>
      </w:r>
    </w:p>
    <w:p w14:paraId="702421C9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Проблемный анализ по данным показателям определяет индикацию ниже следующих целевых направлений активизации межведомственного взаимодействия субъектов социально-экономической деятельности района.</w:t>
      </w:r>
    </w:p>
    <w:p w14:paraId="35310D3D" w14:textId="77777777" w:rsidR="00757B37" w:rsidRPr="008F05E0" w:rsidRDefault="00275AF4" w:rsidP="002117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Цель №2: Ликвидация голода, обеспечение продовольственной безопасности и улучшения питания и содействие устойчивому развитию сельского хозяйства. Основная задача цели №2:</w:t>
      </w:r>
    </w:p>
    <w:p w14:paraId="35D5A252" w14:textId="77777777" w:rsidR="00757B37" w:rsidRPr="008F05E0" w:rsidRDefault="00275AF4" w:rsidP="002117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К 2030 году покончить со всеми формами недоедания, в том числе достичь к 2025 году согласованных на международном уровне целевых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>показателей, касающихся борьбы с задержкой роста и истощением у детей в возрасте  до 5 лет, и удовлетворять потребности в питании девочек подросткового возраста, беременных и кормящих женщин и пожилых людей.</w:t>
      </w:r>
    </w:p>
    <w:p w14:paraId="5FC0F05D" w14:textId="77777777" w:rsidR="00757B37" w:rsidRPr="000E481B" w:rsidRDefault="00275AF4" w:rsidP="000E481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81B">
        <w:rPr>
          <w:rFonts w:ascii="Times New Roman" w:hAnsi="Times New Roman" w:cs="Times New Roman"/>
          <w:b/>
          <w:sz w:val="28"/>
          <w:szCs w:val="28"/>
          <w:lang w:val="ru-RU"/>
        </w:rPr>
        <w:t>Цель №3: Обеспечение здорового образа жизни и содействие благополучию  для всех в любом возрасте.</w:t>
      </w:r>
    </w:p>
    <w:p w14:paraId="07D2120E" w14:textId="77777777" w:rsidR="00757B37" w:rsidRPr="000E481B" w:rsidRDefault="00275AF4" w:rsidP="000E481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Задача 3.3 </w:t>
      </w:r>
      <w:r w:rsidRPr="000E481B">
        <w:rPr>
          <w:rFonts w:ascii="Times New Roman" w:hAnsi="Times New Roman" w:cs="Times New Roman"/>
          <w:sz w:val="28"/>
          <w:szCs w:val="28"/>
          <w:lang w:val="ru-RU"/>
        </w:rPr>
        <w:t>Одна из задач здравоохранения в сфере достижения ЦУР- положить конец эпидемиям СПИДа, туберкулеза, малярии, тропических болезней и обеспечить борьбу с гепатитом, заболеваниями, передаваемыми через воду, и другими инфекционными заболеваниями.</w:t>
      </w:r>
    </w:p>
    <w:p w14:paraId="780AE154" w14:textId="77777777" w:rsidR="00A4668E" w:rsidRPr="000E481B" w:rsidRDefault="00A4668E" w:rsidP="000E481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3.3 </w:t>
      </w:r>
      <w:r w:rsidRPr="000E481B">
        <w:rPr>
          <w:rFonts w:ascii="Times New Roman" w:hAnsi="Times New Roman" w:cs="Times New Roman"/>
          <w:sz w:val="28"/>
          <w:szCs w:val="28"/>
          <w:lang w:val="ru-RU"/>
        </w:rPr>
        <w:t>Одна из задач здравоохранения в сфере достижения ЦУР- положить конец эпидемиям СПИДа, туберкулеза, малярии, тропических болезней и обеспечить борьбу с гепатитом, заболеваниями, передаваемыми через воду, и другими инфекционными заболеваниями.</w:t>
      </w:r>
    </w:p>
    <w:p w14:paraId="547353E8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3.3.1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.Число новых заражений ВИЧ на 1000 неинфицированных в разбивке по полу и возрасту и принадлежности к основным группам населения в Слуцком районе отмечено увеличение случаев инфицирования среди женщин репродуктивного возраста 25-39 лет в 2,3 раза. По сравнению с 2021 годом увеличение числа новых заражений в 1,75 раза.</w:t>
      </w:r>
    </w:p>
    <w:p w14:paraId="6766BB3A" w14:textId="04AF917C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 итогам 2022 года среди всего населения показатель ЦУР 3.3.1. составил </w:t>
      </w:r>
      <w:r w:rsidRPr="000E481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0,32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</w:t>
      </w:r>
      <w:r w:rsidR="0021178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000 неинфицированных (в 2021г.- 0,18), в том числе среди мужчин – 0,42 (в 2021г.-</w:t>
      </w:r>
      <w:r w:rsidR="0021178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0,32), среди женщин</w:t>
      </w:r>
      <w:r w:rsid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- 0,23 (в 2021г.-</w:t>
      </w:r>
      <w:r w:rsidR="0021178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0,06), целевой показатель ВОЗ равный 0,25 не достигнут.</w:t>
      </w:r>
    </w:p>
    <w:p w14:paraId="6B299901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Косвенные показатели ЦУР 3.3.1. (согласно Программы ЮНЕЙДС «95-95-95») на территории Слуцкого района за 2022 год: 93,0% людей, живущих с ВИЧ, от их расчетного количества, знают свой положительный ВИЧ-статус (в 2021 -84,8%), в Минской области - 90,9%;</w:t>
      </w:r>
    </w:p>
    <w:p w14:paraId="35DF9BA6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89,8% (в 2021г. - 83,1%) из них получают антиретровирусную терапию, в Минской области - 92,9%; </w:t>
      </w:r>
    </w:p>
    <w:p w14:paraId="5E62F284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89,1% (в 2021г. – 81,4%) из получающих лечение, лечатся эффективно и имеют неопределяемую вирусную нагрузку, в Минской области 86,9%.</w:t>
      </w:r>
    </w:p>
    <w:p w14:paraId="14FE892C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По Республике Беларусь индикаторные показатели Глобальной цели: 86,9%–90,4%–80,9%. Таким образом, в Слуцком районе 2 индикаторных показателя Глобальной цели превышают среднереспубликанские значения.</w:t>
      </w:r>
    </w:p>
    <w:p w14:paraId="03E120F3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Второй показатель не достигнут по причине миграции, когда часть пациентов, статистически учтенных в районе, выбывает и они могут получать лечение в другом районе, другой области и даже вне республики или неизвестного места нахождения.</w:t>
      </w:r>
    </w:p>
    <w:p w14:paraId="6EB9B416" w14:textId="797E649B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48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3.3.2. </w:t>
      </w:r>
      <w:r w:rsidRPr="000E481B">
        <w:rPr>
          <w:rFonts w:ascii="Times New Roman" w:hAnsi="Times New Roman" w:cs="Times New Roman"/>
          <w:sz w:val="28"/>
          <w:szCs w:val="28"/>
          <w:lang w:val="ru-RU"/>
        </w:rPr>
        <w:t>Заболеваемость туберкулезом в 2022 году составила 12,47 на 100 000 тыс. населения, что на 18 % выше показателя прошлого года (10,10 на 100</w:t>
      </w:r>
      <w:r w:rsidR="000E4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481B">
        <w:rPr>
          <w:rFonts w:ascii="Times New Roman" w:hAnsi="Times New Roman" w:cs="Times New Roman"/>
          <w:sz w:val="28"/>
          <w:szCs w:val="28"/>
          <w:lang w:val="ru-RU"/>
        </w:rPr>
        <w:t xml:space="preserve">000 населения). </w:t>
      </w:r>
    </w:p>
    <w:p w14:paraId="653E9777" w14:textId="7DDFE911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3.3.3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Заболеваемость малярией на 1</w:t>
      </w:r>
      <w:r w:rsidR="000E481B"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000 населения составляет 0.</w:t>
      </w:r>
    </w:p>
    <w:p w14:paraId="2D45AA97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3.3.4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Заболеваемость гепатитом В на 100тыс. населения.</w:t>
      </w:r>
    </w:p>
    <w:p w14:paraId="64AE2E15" w14:textId="25242099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Основные индикаторы по достижению показателя ЦУР 3.3.4.: заболеваемость ГВ за 2022 год составила 6,89 на 100тыс.</w:t>
      </w:r>
      <w:r w:rsid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населения, что ниже в 1,14 раза, чем в 2021г. – 7,86, в том числе среди мужчин – 9,97 (в 2021г. - 9,84), среди женщин -</w:t>
      </w:r>
      <w:r w:rsid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4,26 (2021г. - 6,19).</w:t>
      </w:r>
    </w:p>
    <w:p w14:paraId="092AC38F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Косвенные индикаторы показателя ЦУР 3.3.4 «Заболеваемость гепатитом В на 100 000 человек» в регионе: </w:t>
      </w:r>
    </w:p>
    <w:p w14:paraId="489CF5F4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1.не зарегистрированы случаи вертикальной передачи вируса гепатита В от матери ребенку, контактно-бытовой внутрисемейной передачи ВГВ-инфекции, инфицирования гепатитом В пациентов и профессионального инфицирования медицинских работников;</w:t>
      </w:r>
    </w:p>
    <w:p w14:paraId="48946389" w14:textId="77777777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2.</w:t>
      </w:r>
      <w:r w:rsidRPr="000E481B">
        <w:rPr>
          <w:sz w:val="28"/>
          <w:szCs w:val="28"/>
          <w:lang w:val="ru-RU"/>
        </w:rPr>
        <w:t xml:space="preserve"> не достигнут целевой показатель (не менее 90%) по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охвату вакцинацией против вирусного гепатита В контактных в очагах гепатита В по району, т.к. составил в 2022г. –80%, как и предыдущем; </w:t>
      </w:r>
    </w:p>
    <w:p w14:paraId="7FBB6D0F" w14:textId="11FD398C" w:rsidR="00A4668E" w:rsidRPr="000E481B" w:rsidRDefault="00A4668E" w:rsidP="000E481B">
      <w:pPr>
        <w:overflowPunct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3. достигнут целевой показатель по охвату обследованием контактных лиц в очагах ВГВ и микст инфекций (не менее 90%) за 2022 год, он составил - 100%, в  2021г. -</w:t>
      </w:r>
      <w:r w:rsid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0E481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66,7%.</w:t>
      </w:r>
    </w:p>
    <w:p w14:paraId="3D6198E1" w14:textId="77777777" w:rsidR="00757B37" w:rsidRPr="008F05E0" w:rsidRDefault="00275AF4" w:rsidP="00A4668E">
      <w:pPr>
        <w:pStyle w:val="ac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Задача 3.4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. Цели 3 – к 2030 году уменьшить на треть преждевременную смертность от неинфекционных заболеваний </w:t>
      </w:r>
      <w:proofErr w:type="spellStart"/>
      <w:r w:rsidRPr="008F05E0">
        <w:rPr>
          <w:rFonts w:ascii="Times New Roman" w:hAnsi="Times New Roman" w:cs="Times New Roman"/>
          <w:sz w:val="28"/>
          <w:szCs w:val="28"/>
          <w:lang w:val="ru-RU"/>
        </w:rPr>
        <w:t>подсредством</w:t>
      </w:r>
      <w:proofErr w:type="spellEnd"/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и лечения и поддержания психического здоровья и благополучия.</w:t>
      </w:r>
    </w:p>
    <w:p w14:paraId="6432B45F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На контроле два показателя по выполнению вышеуказанной задачи.</w:t>
      </w:r>
    </w:p>
    <w:p w14:paraId="083E890A" w14:textId="77777777" w:rsidR="00757B37" w:rsidRPr="003D0CCC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3.4.1 </w:t>
      </w:r>
      <w:r w:rsidRPr="003D0CCC">
        <w:rPr>
          <w:rFonts w:ascii="Times New Roman" w:hAnsi="Times New Roman" w:cs="Times New Roman"/>
          <w:sz w:val="28"/>
          <w:szCs w:val="28"/>
          <w:lang w:val="ru-RU"/>
        </w:rPr>
        <w:t>Смертность от сердечно-сосудистых заболеваний, новообразований, диабета, хронических респираторных заболеваний.</w:t>
      </w:r>
    </w:p>
    <w:p w14:paraId="6846221B" w14:textId="05FBCC1F" w:rsidR="00757B37" w:rsidRPr="008F05E0" w:rsidRDefault="00275AF4" w:rsidP="007B6595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районе, как и в Минской области, как и в целом в Республике Беларусь, основной причиной заболеваемости населения являются болезни </w:t>
      </w:r>
      <w:proofErr w:type="spellStart"/>
      <w:r w:rsidRPr="008F05E0">
        <w:rPr>
          <w:rFonts w:ascii="Times New Roman" w:hAnsi="Times New Roman" w:cs="Times New Roman"/>
          <w:sz w:val="28"/>
          <w:szCs w:val="28"/>
          <w:lang w:val="ru-RU"/>
        </w:rPr>
        <w:t>неифекционной</w:t>
      </w:r>
      <w:proofErr w:type="spellEnd"/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этиологии (НИЗ) (составляет от 70 до 75 % в структуре первичной общей заболеваемости соответственно). </w:t>
      </w:r>
    </w:p>
    <w:p w14:paraId="65975719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На постоянном контроле находятся показатели ЦУР задачи 3.5:</w:t>
      </w:r>
      <w:r w:rsidR="008F0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>улучшать профилактику и лечение зависимости от психоактивных веществ, в том числе злоупотребления наркотическими средствами и алкоголем.</w:t>
      </w:r>
    </w:p>
    <w:p w14:paraId="79F54C7F" w14:textId="1714CF79" w:rsidR="00757B37" w:rsidRPr="00163EA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EA5">
        <w:rPr>
          <w:rFonts w:ascii="Times New Roman" w:hAnsi="Times New Roman" w:cs="Times New Roman"/>
          <w:b/>
          <w:sz w:val="28"/>
          <w:szCs w:val="28"/>
          <w:lang w:val="ru-RU"/>
        </w:rPr>
        <w:t>3.5.1.1</w:t>
      </w:r>
      <w:r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Общее число обратившихся за медицинской помощью в УЗ «Слуцкая ЦРБ» по причине употребления психоактивных веществ и алкоголя в</w:t>
      </w:r>
      <w:r w:rsidR="004F585D"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2022 году</w:t>
      </w:r>
      <w:r w:rsidR="00163EA5"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2058 человек (1676 мужчины, 382 женщины)</w:t>
      </w:r>
      <w:r w:rsidR="004F585D" w:rsidRPr="00163E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3EA5"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8484C"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2021 году составил 1935 человек, что на 38,08 % меньше, чем в 2020 году -  3125 человек (2504-мужчины, 681-женщина), в 2019 году 3158 человек (2523 мужчин,635 женщин). </w:t>
      </w:r>
      <w:r w:rsidR="00163EA5" w:rsidRPr="00163EA5">
        <w:rPr>
          <w:rFonts w:ascii="Times New Roman" w:hAnsi="Times New Roman" w:cs="Times New Roman"/>
          <w:sz w:val="28"/>
          <w:szCs w:val="28"/>
          <w:lang w:val="ru-RU"/>
        </w:rPr>
        <w:t>С 2019 по 2022 гг. прослеживается общая</w:t>
      </w:r>
      <w:r w:rsidRPr="00163EA5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положительная динамика.</w:t>
      </w:r>
    </w:p>
    <w:p w14:paraId="52848BFD" w14:textId="77777777" w:rsidR="00757B37" w:rsidRPr="008F05E0" w:rsidRDefault="00275AF4" w:rsidP="005A264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Одна из задачи Цели №3 – обеспечить всеобщий охват услугами здравоохранения, в том числе защиту от финансовых рисков, доступ к качественным основным медико-санитарным услугам и доступ к безопасным, эффективным, качественным и недороги основным лекарственными средствам и вакцинам для всех (задача 3.8).</w:t>
      </w:r>
    </w:p>
    <w:p w14:paraId="41FB3975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Оценка выполнения задач – это охват населения основными медико-санитарными услугами(определяемый 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населения).</w:t>
      </w:r>
    </w:p>
    <w:p w14:paraId="5DD82175" w14:textId="77777777" w:rsidR="00757B37" w:rsidRPr="008F05E0" w:rsidRDefault="00275AF4" w:rsidP="005A264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На базе поликлиники УЗ «Слуцкая ЦРБ» функционируют центр здоровья подростков и молодежи и кабинет планирования семьи. Активно 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информационно-просветительная работа по повышению ответственности женщин и мужчин за сохранение своего здоровья.</w:t>
      </w:r>
    </w:p>
    <w:p w14:paraId="47886B2E" w14:textId="77777777" w:rsidR="00757B37" w:rsidRPr="00B67BE5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Задача 3.</w:t>
      </w:r>
      <w:r w:rsidRPr="008F05E0">
        <w:rPr>
          <w:rFonts w:ascii="Times New Roman" w:hAnsi="Times New Roman" w:cs="Times New Roman"/>
          <w:b/>
          <w:sz w:val="28"/>
          <w:szCs w:val="28"/>
        </w:rPr>
        <w:t>b</w:t>
      </w: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Показатель ЦУР 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8F05E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.1 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«Доля целевой группы населения, охваченной иммунизацией всеми вакцинами, включенными в национальные программы»</w:t>
      </w:r>
      <w:r w:rsidRPr="00B67B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84B035" w14:textId="77777777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Для мониторинга показателя ЦУР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Pr="008F05E0">
        <w:rPr>
          <w:rFonts w:ascii="Times New Roman" w:hAnsi="Times New Roman" w:cs="Times New Roman"/>
          <w:bCs/>
          <w:sz w:val="28"/>
          <w:szCs w:val="28"/>
        </w:rPr>
        <w:t>b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.1 применяются:</w:t>
      </w:r>
    </w:p>
    <w:p w14:paraId="1868BBB2" w14:textId="77777777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-показатель ВОЗ (индекс охвата иммунизацией детей в возрасте 1 года 3 дозами вакцины против дифтерии, столбняка и коклюша (КДС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З);</w:t>
      </w:r>
    </w:p>
    <w:p w14:paraId="04F5585C" w14:textId="77777777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-утвержденные национальные показатели вирусный гепатит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туберкулез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дифтерия, столбняк, коклюш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полиомиелит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корь, эпидемический паротит, краснуха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534B79D8" w14:textId="255DB0F9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Индекс охвата иммунизацией детей в возрасте 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 тремя дозами вакцины против  дифтерии, столбняка и коклюша (КДС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 – 98,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16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98,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5%), вирусного гепатита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25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туберкулеза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 – 9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8,6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8,67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 полиомиелита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28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 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98,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 кори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эпидемического паротита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краснухи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9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>,02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%).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Оптимальные показатели охвата прививками детей в возрасте до 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 года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достигнуты – более 98%. Целевое значение – 97%.</w:t>
      </w:r>
    </w:p>
    <w:p w14:paraId="118E24B2" w14:textId="77777777" w:rsidR="00757B37" w:rsidRPr="00B67BE5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264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3.</w:t>
      </w:r>
      <w:r w:rsidRPr="005A264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A26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Наращивать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здоровья.</w:t>
      </w:r>
    </w:p>
    <w:p w14:paraId="1522703F" w14:textId="77777777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Специалистами центров гигиены и эпидемиологии </w:t>
      </w:r>
      <w:r w:rsidR="004D465C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района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совместно с заинтересованными ведомствами в рамках мероприятий по санитарной охране территории принимаются меры по сдерживанию распространения инфекционных заболеваний, имеющих международное значение.</w:t>
      </w:r>
    </w:p>
    <w:p w14:paraId="6538E179" w14:textId="77777777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Так, проводились мероприятия по взаимодействию с исполнительными органами власти с вовлечением служб и ведомств в работу по предупреждению распространения коронавирусной инфекции. Оценкой готовности организаций здравоохранения к проведению мероприятий по санитарной охране территории, направленных на предупреждение завоза и распространения инфекционных заболеваний, представляющих международное значение, охвачено </w:t>
      </w:r>
      <w:r w:rsidR="00B67B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100% структурных подразделений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организаций здравоохранения.</w:t>
      </w:r>
    </w:p>
    <w:p w14:paraId="522ECED3" w14:textId="5A811B2F" w:rsidR="00757B37" w:rsidRPr="008F05E0" w:rsidRDefault="00275AF4" w:rsidP="00195F3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На основании проведенной оценки рисков, заключения о состоянии популяционного здоровья и среды обитания населения, оценки деятельности объектов и предприятий, сдерживающих устойчивое развитие Слуцкого района за 202</w:t>
      </w:r>
      <w:r w:rsidR="00B2476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195F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год, разработаны планы действий по снижение распространенности поведенческих факторов риска среди населения для достижения показателей целей устойчивого развития Слуцкого района за период 2021-2022гг. и плановые задания субъектам и объектам экономической деятельности по улучшению здоровья и качества среды жизнедеятельности населения для реализации показателей ЦУР Слуцкого района.</w:t>
      </w:r>
    </w:p>
    <w:p w14:paraId="68C155C2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№5: Обеспечение гендерного равенства и расширение прав и возможностей всех женщин и девочек.</w:t>
      </w:r>
    </w:p>
    <w:p w14:paraId="5C03DCE6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5.6.2.1 Наличие законов и нормативных актов, гарантирующих женщинам и мужчинам в возрасте от 15 лет полный и равный доступ к услугам по охране сексуального и репродуктивного здоровья, к информации и просвещению в этой сфере.</w:t>
      </w:r>
    </w:p>
    <w:p w14:paraId="1B3E5333" w14:textId="7F5D6666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В учреждениях здравоохранения</w:t>
      </w:r>
      <w:r w:rsidR="00E042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04257">
        <w:rPr>
          <w:rFonts w:ascii="Times New Roman" w:hAnsi="Times New Roman" w:cs="Times New Roman"/>
          <w:bCs/>
          <w:sz w:val="28"/>
          <w:szCs w:val="28"/>
          <w:lang w:val="ru-RU"/>
        </w:rPr>
        <w:t>зонЦГиЭ</w:t>
      </w:r>
      <w:proofErr w:type="spellEnd"/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просветительная работа по вопросам сексуального и репродуктивного здоровья.</w:t>
      </w:r>
    </w:p>
    <w:p w14:paraId="410A97BB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№6: Обеспечение наличия и рационального использования водных ресурсов и санитарии для всех.</w:t>
      </w:r>
    </w:p>
    <w:p w14:paraId="4E6BB05B" w14:textId="77777777" w:rsidR="00757B37" w:rsidRPr="00600191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0191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Pr="0060019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6001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.1 </w:t>
      </w:r>
      <w:r w:rsidRPr="00600191">
        <w:rPr>
          <w:rFonts w:ascii="Times New Roman" w:hAnsi="Times New Roman" w:cs="Times New Roman"/>
          <w:bCs/>
          <w:sz w:val="28"/>
          <w:szCs w:val="28"/>
          <w:lang w:val="ru-RU"/>
        </w:rPr>
        <w:t>Доля местных административных единиц, в которых действуют правила и процедуры участия граждан в управлении водными ресурсами и санитарией.</w:t>
      </w:r>
    </w:p>
    <w:p w14:paraId="705DC410" w14:textId="5D1871C0" w:rsidR="00600191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0191">
        <w:rPr>
          <w:rFonts w:ascii="Times New Roman" w:hAnsi="Times New Roman" w:cs="Times New Roman"/>
          <w:bCs/>
          <w:sz w:val="28"/>
          <w:szCs w:val="28"/>
          <w:lang w:val="ru-RU"/>
        </w:rPr>
        <w:t>Доступ к питьевой воде 100% населения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A9633F9" w14:textId="77777777" w:rsidR="00195F3E" w:rsidRPr="00600191" w:rsidRDefault="00195F3E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570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05"/>
        <w:gridCol w:w="2168"/>
        <w:gridCol w:w="2254"/>
      </w:tblGrid>
      <w:tr w:rsidR="00600191" w:rsidRPr="00104E06" w14:paraId="186D8046" w14:textId="77777777" w:rsidTr="00195F3E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751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val="ru-RU" w:eastAsia="en-US"/>
              </w:rPr>
            </w:pPr>
          </w:p>
          <w:p w14:paraId="67B4E1DB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95F3E">
              <w:rPr>
                <w:rFonts w:ascii="Times New Roman" w:hAnsi="Times New Roman" w:cs="Times New Roman"/>
                <w:lang w:eastAsia="en-US"/>
              </w:rPr>
              <w:t>Годы</w:t>
            </w:r>
            <w:proofErr w:type="spellEnd"/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9D3" w14:textId="0A049033" w:rsidR="00600191" w:rsidRPr="00195F3E" w:rsidRDefault="00195F3E" w:rsidP="00195F3E">
            <w:pPr>
              <w:pStyle w:val="ad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у</w:t>
            </w:r>
            <w:r w:rsidR="00600191" w:rsidRPr="00195F3E">
              <w:rPr>
                <w:rFonts w:ascii="Times New Roman" w:hAnsi="Times New Roman" w:cs="Times New Roman"/>
                <w:lang w:val="ru-RU" w:eastAsia="en-US"/>
              </w:rPr>
              <w:t>дельный вес проб воды, не отвечающий гигиеническим требованиям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="00600191" w:rsidRPr="00195F3E">
              <w:rPr>
                <w:rFonts w:ascii="Times New Roman" w:hAnsi="Times New Roman" w:cs="Times New Roman"/>
                <w:lang w:val="ru-RU" w:eastAsia="en-US"/>
              </w:rPr>
              <w:t>%</w:t>
            </w:r>
          </w:p>
        </w:tc>
      </w:tr>
      <w:tr w:rsidR="00600191" w14:paraId="51E77AA8" w14:textId="77777777" w:rsidTr="00195F3E">
        <w:trPr>
          <w:cantSplit/>
          <w:trHeight w:val="63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EE2" w14:textId="77777777" w:rsidR="00600191" w:rsidRPr="00195F3E" w:rsidRDefault="00600191" w:rsidP="00E25F55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71" w14:textId="4069D489" w:rsidR="00600191" w:rsidRPr="00195F3E" w:rsidRDefault="00195F3E" w:rsidP="00E25F55">
            <w:pPr>
              <w:pStyle w:val="ad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r w:rsidR="00600191" w:rsidRPr="00195F3E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санитарно-химическим</w:t>
            </w:r>
            <w:proofErr w:type="spellEnd"/>
            <w:r w:rsidR="00600191" w:rsidRPr="00195F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показателям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FFC" w14:textId="482C870A" w:rsidR="00600191" w:rsidRPr="00195F3E" w:rsidRDefault="00195F3E" w:rsidP="00E25F55">
            <w:pPr>
              <w:pStyle w:val="ad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</w:t>
            </w:r>
            <w:r w:rsidR="00600191" w:rsidRPr="00195F3E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микробиологическим</w:t>
            </w:r>
            <w:proofErr w:type="spellEnd"/>
            <w:r w:rsidR="00600191" w:rsidRPr="00195F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показателям</w:t>
            </w:r>
            <w:proofErr w:type="spellEnd"/>
          </w:p>
        </w:tc>
      </w:tr>
      <w:tr w:rsidR="00600191" w14:paraId="4AADE51F" w14:textId="77777777" w:rsidTr="00195F3E">
        <w:trPr>
          <w:cantSplit/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5D24" w14:textId="77777777" w:rsidR="00600191" w:rsidRPr="00195F3E" w:rsidRDefault="00600191" w:rsidP="00E25F5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0D50" w14:textId="201B9A6B" w:rsidR="00600191" w:rsidRPr="00195F3E" w:rsidRDefault="00195F3E" w:rsidP="00E25F55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к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оммунальные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8ABB" w14:textId="3A006242" w:rsidR="00600191" w:rsidRPr="00195F3E" w:rsidRDefault="00195F3E" w:rsidP="00E25F55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едомственные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0B84" w14:textId="3F74E904" w:rsidR="00600191" w:rsidRPr="00195F3E" w:rsidRDefault="00195F3E" w:rsidP="00E25F55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к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оммунальные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9CB" w14:textId="6924782C" w:rsidR="00600191" w:rsidRPr="00195F3E" w:rsidRDefault="00195F3E" w:rsidP="00195F3E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</w:t>
            </w:r>
            <w:proofErr w:type="spellStart"/>
            <w:r w:rsidR="00600191" w:rsidRPr="00195F3E">
              <w:rPr>
                <w:rFonts w:ascii="Times New Roman" w:hAnsi="Times New Roman" w:cs="Times New Roman"/>
                <w:lang w:eastAsia="en-US"/>
              </w:rPr>
              <w:t>едомственные</w:t>
            </w:r>
            <w:proofErr w:type="spellEnd"/>
          </w:p>
        </w:tc>
      </w:tr>
      <w:tr w:rsidR="00600191" w14:paraId="78F35B1E" w14:textId="77777777" w:rsidTr="00195F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ED5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4C7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25,8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C75D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63,6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1EF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1,43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BAD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9,12</w:t>
            </w:r>
          </w:p>
        </w:tc>
      </w:tr>
      <w:tr w:rsidR="00600191" w14:paraId="0ED9F807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94D9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018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25,6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6B52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79,7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EE40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1,26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CF57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8,8</w:t>
            </w:r>
          </w:p>
        </w:tc>
      </w:tr>
      <w:tr w:rsidR="00600191" w14:paraId="1FAD1AAC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997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6C6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15,3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8982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44,5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EFF5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1,19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888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</w:tr>
      <w:tr w:rsidR="00600191" w14:paraId="1E8506BD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F3FA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A034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14,6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B153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8D1A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1,1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103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0,72</w:t>
            </w:r>
          </w:p>
        </w:tc>
      </w:tr>
      <w:tr w:rsidR="00600191" w14:paraId="4362CFC3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43DE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993B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10,6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065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29,6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62D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0,47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FC2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0,46</w:t>
            </w:r>
          </w:p>
        </w:tc>
      </w:tr>
      <w:tr w:rsidR="00600191" w14:paraId="10B83651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471A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936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9,6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469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21,1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7BDA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2FC3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00191" w14:paraId="63D0B886" w14:textId="77777777" w:rsidTr="00195F3E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792D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C39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504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7AB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453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00191" w14:paraId="7805C8D2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EB9B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8DF9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5,8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C2D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17,9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1891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3EF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00191" w14:paraId="4882EF7E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7B1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E40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7,7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BF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13,8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9AF2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081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00191" w14:paraId="599FC878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B50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466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3BF4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13,3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E3B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3A4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195F3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00191" w:rsidRPr="00DB2B2B" w14:paraId="70680CD2" w14:textId="77777777" w:rsidTr="00195F3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EC8" w14:textId="77777777" w:rsidR="00600191" w:rsidRPr="00195F3E" w:rsidRDefault="00600191" w:rsidP="00E25F5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r w:rsidRPr="00195F3E">
              <w:rPr>
                <w:rFonts w:ascii="Times New Roman" w:hAnsi="Times New Roman" w:cs="Times New Roman"/>
                <w:lang w:val="ru-RU" w:eastAsia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AAC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val="ru-RU" w:eastAsia="en-US"/>
              </w:rPr>
            </w:pPr>
            <w:r w:rsidRPr="00195F3E">
              <w:rPr>
                <w:rFonts w:ascii="Times New Roman" w:hAnsi="Times New Roman" w:cs="Times New Roman"/>
                <w:lang w:val="ru-RU" w:eastAsia="en-US"/>
              </w:rPr>
              <w:t>7,9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E0E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val="ru-RU" w:eastAsia="en-US"/>
              </w:rPr>
            </w:pPr>
            <w:r w:rsidRPr="00195F3E">
              <w:rPr>
                <w:rFonts w:ascii="Times New Roman" w:hAnsi="Times New Roman" w:cs="Times New Roman"/>
                <w:lang w:val="ru-RU" w:eastAsia="en-US"/>
              </w:rPr>
              <w:t>12,9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A6B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val="ru-RU" w:eastAsia="en-US"/>
              </w:rPr>
            </w:pPr>
            <w:r w:rsidRPr="00195F3E">
              <w:rPr>
                <w:rFonts w:ascii="Times New Roman" w:hAnsi="Times New Roman" w:cs="Times New Roman"/>
                <w:lang w:val="ru-RU" w:eastAsia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41D" w14:textId="77777777" w:rsidR="00600191" w:rsidRPr="00195F3E" w:rsidRDefault="00600191" w:rsidP="00E25F55">
            <w:pPr>
              <w:pStyle w:val="ad"/>
              <w:spacing w:line="276" w:lineRule="auto"/>
              <w:ind w:firstLine="709"/>
              <w:rPr>
                <w:rFonts w:ascii="Times New Roman" w:hAnsi="Times New Roman" w:cs="Times New Roman"/>
                <w:lang w:val="ru-RU" w:eastAsia="en-US"/>
              </w:rPr>
            </w:pPr>
            <w:r w:rsidRPr="00195F3E">
              <w:rPr>
                <w:rFonts w:ascii="Times New Roman" w:hAnsi="Times New Roman" w:cs="Times New Roman"/>
                <w:lang w:val="ru-RU" w:eastAsia="en-US"/>
              </w:rPr>
              <w:t>0</w:t>
            </w:r>
          </w:p>
        </w:tc>
      </w:tr>
    </w:tbl>
    <w:p w14:paraId="14598195" w14:textId="3293EFA8" w:rsidR="00757B37" w:rsidRPr="00E04257" w:rsidRDefault="00757B37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p w14:paraId="48CCE188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№7:</w:t>
      </w:r>
      <w:r w:rsidR="00B247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всеобщего доступа к недорогим, надежным, устойчивым и современным источникам энергии для всех.</w:t>
      </w:r>
    </w:p>
    <w:p w14:paraId="76F50548" w14:textId="77777777" w:rsidR="00757B37" w:rsidRPr="00B67BE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7.1.</w:t>
      </w:r>
      <w:r w:rsidR="00B67BE5" w:rsidRPr="00B67BE5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Доля населения, использующего в основном чистые виды топлива и технологии.</w:t>
      </w:r>
    </w:p>
    <w:p w14:paraId="30D8840F" w14:textId="029E4140" w:rsidR="00757B37" w:rsidRPr="005A4C12" w:rsidRDefault="007E34D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Слуцком районе за последние </w:t>
      </w:r>
      <w:r w:rsidRPr="005A4C12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 отмечается повышение уровня газификации жилой 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застройки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B577A7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она состав</w:t>
      </w:r>
      <w:r w:rsidR="00AE3AC7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ила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E3AC7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99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,3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селе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94,8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городе.</w:t>
      </w:r>
      <w:r w:rsidR="007B6595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(в 201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94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99,2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5A4C12" w:rsidRPr="005A4C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соответственно</w:t>
      </w:r>
      <w:r w:rsidR="00275AF4" w:rsidRPr="005A4C12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  <w:r w:rsidR="006001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Уровень обеспеченности электроплитами жилья в Слуцком районе с 2015 по 2022 годы находится в пределах 3 %, в городе - 4,6%, село – 0,6%.  </w:t>
      </w:r>
    </w:p>
    <w:p w14:paraId="7D4EF250" w14:textId="3175812F" w:rsidR="00757B37" w:rsidRPr="00DC3DF7" w:rsidRDefault="00275AF4" w:rsidP="000E481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7.3.</w:t>
      </w:r>
      <w:r w:rsidR="006001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C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приоритетные направления деятельности на 202</w:t>
      </w:r>
      <w:r w:rsidR="00B577A7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DC3D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 по улучшению популяционного здоровья и среды обитания для достижения показателей ЦУР</w:t>
      </w:r>
    </w:p>
    <w:p w14:paraId="58B2D01C" w14:textId="3B7ABBEB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интенсивности распространения инфекционно-паразитарной патологии;</w:t>
      </w:r>
      <w:r w:rsidR="000E48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доли детей посещающих ДДУ и школьников в заболеваемости ОКИ вирусной этиологии;</w:t>
      </w:r>
    </w:p>
    <w:p w14:paraId="5EE6B57C" w14:textId="77777777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Снижение интенсивности распространения общей заболеваемости населения;</w:t>
      </w:r>
    </w:p>
    <w:p w14:paraId="53CD44CA" w14:textId="77777777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Сохранение темпа снижения заболеваемости с временной утратой трудоспособности;</w:t>
      </w:r>
    </w:p>
    <w:p w14:paraId="04D4E50F" w14:textId="77777777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Улучшение показателей уровня благоустройства жилищного фонда в сельской местности;</w:t>
      </w:r>
    </w:p>
    <w:p w14:paraId="76642499" w14:textId="77777777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числа работающих от числа обследованных под воздействием шума, паров и газов, вибрации, пыли и аэрозолей, микроклимата, ультрафиолетового излучения;</w:t>
      </w:r>
    </w:p>
    <w:p w14:paraId="7ADCEB9A" w14:textId="45D1FE6D" w:rsidR="00757B37" w:rsidRPr="008F05E0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детей, отнесенных к</w:t>
      </w:r>
      <w:r w:rsidR="007C55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 группе здоровья;</w:t>
      </w:r>
    </w:p>
    <w:p w14:paraId="0847740D" w14:textId="77777777" w:rsidR="00757B37" w:rsidRPr="00275AF4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доли детей с нарушением осанки, остроты зрения, органов пищеварения, с миопией</w:t>
      </w:r>
      <w:r w:rsidRPr="00275AF4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14:paraId="383BC900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Снижение риска распространенности неинфекционной заболеваемости среди трудоспособного мужского населения, преимущественно в возрасте 30-50 лет, проживающего в городах;</w:t>
      </w:r>
    </w:p>
    <w:p w14:paraId="689ADA44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Повышение качества водоподготовки для снижения загрязненности железом подаваемой населению питьевой воды;</w:t>
      </w:r>
    </w:p>
    <w:p w14:paraId="17B457AB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оздоровленных детей и подростков в летний период;</w:t>
      </w:r>
    </w:p>
    <w:p w14:paraId="7C940359" w14:textId="1DC9288B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Снижение числа нарушений по вопросам соблюдений гигиенических норма</w:t>
      </w:r>
      <w:r w:rsidR="007C5522">
        <w:rPr>
          <w:rFonts w:ascii="Times New Roman" w:hAnsi="Times New Roman" w:cs="Times New Roman"/>
          <w:bCs/>
          <w:sz w:val="28"/>
          <w:szCs w:val="28"/>
          <w:lang w:val="ru-RU"/>
        </w:rPr>
        <w:t>тивов на промышленных и аграрно-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7C5522">
        <w:rPr>
          <w:rFonts w:ascii="Times New Roman" w:hAnsi="Times New Roman" w:cs="Times New Roman"/>
          <w:bCs/>
          <w:sz w:val="28"/>
          <w:szCs w:val="28"/>
          <w:lang w:val="ru-RU"/>
        </w:rPr>
        <w:t>ро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мышленны</w:t>
      </w:r>
      <w:r w:rsidR="007C5522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предприятиях, по вопросам соблюдения гигиенических требований при организации питания в учреждениях образования, по вопросам санитарного состояния территорий  объектов строительства и гаражных кооперативов;</w:t>
      </w:r>
    </w:p>
    <w:p w14:paraId="5551716E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обращения субъектов социально-экономической деятельности за услугами по санитарно-эпидемиологическому аудиту, по оценке рисков здоровью населения и персонала;</w:t>
      </w:r>
    </w:p>
    <w:p w14:paraId="30796BCB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Организация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централизованной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стирки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одежды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2914A0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оздоровленных лиц из числа нуждающихся по результатам медицинских осмотров;</w:t>
      </w:r>
    </w:p>
    <w:p w14:paraId="6C091BB5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Повышение производственной дисциплины на предприятиях продуктовой торговли с целью снижения объема изъятой забракованной и запрещенной к реализации пищевой продукции</w:t>
      </w:r>
    </w:p>
    <w:p w14:paraId="3478E9F0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деятельности по уменьшению количества тупиковых водопроводных сетей;</w:t>
      </w:r>
    </w:p>
    <w:p w14:paraId="1DB36758" w14:textId="77777777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Уменьшение уровня загрязненности питьевой воды по санитарно-химическим показателям в ведомственных водопроводах;</w:t>
      </w:r>
    </w:p>
    <w:p w14:paraId="06905591" w14:textId="460D06B6" w:rsidR="00757B37" w:rsidRPr="00B2476B" w:rsidRDefault="00EB62CB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мероприятий формирования</w:t>
      </w:r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здорового образа жизни по вопросам умень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шения доли курящих, </w:t>
      </w:r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увеличение охвата скринингом населения на </w:t>
      </w:r>
      <w:proofErr w:type="spellStart"/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онкомаркеры</w:t>
      </w:r>
      <w:proofErr w:type="spellEnd"/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10%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более по </w:t>
      </w:r>
      <w:r w:rsidR="00551834">
        <w:rPr>
          <w:rFonts w:ascii="Times New Roman" w:hAnsi="Times New Roman" w:cs="Times New Roman"/>
          <w:bCs/>
          <w:sz w:val="28"/>
          <w:szCs w:val="28"/>
          <w:lang w:val="ru-RU"/>
        </w:rPr>
        <w:t>сравнению с 2022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г.;</w:t>
      </w:r>
    </w:p>
    <w:p w14:paraId="6A2F50CC" w14:textId="42C4411E" w:rsidR="00757B37" w:rsidRPr="00B2476B" w:rsidRDefault="00275AF4" w:rsidP="000E481B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Активизация мероприятий по достижению в Слуцком районе показателей глобальной цели Объединенной программы ООН по ВИЧ/С</w:t>
      </w:r>
      <w:r w:rsidR="00084A39">
        <w:rPr>
          <w:rFonts w:ascii="Times New Roman" w:hAnsi="Times New Roman" w:cs="Times New Roman"/>
          <w:bCs/>
          <w:sz w:val="28"/>
          <w:szCs w:val="28"/>
          <w:lang w:val="ru-RU"/>
        </w:rPr>
        <w:t>ПИДу (ЮНЕЙДС) «95-95-95» на 2023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касающихся </w:t>
      </w:r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увеличения доли лиц добровольно </w:t>
      </w:r>
      <w:proofErr w:type="spellStart"/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обследующихся</w:t>
      </w:r>
      <w:proofErr w:type="spellEnd"/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ВИЧ-инфекцию, обеспечения 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равного доступа к лечению всех 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ЛЖВ, формированию приверженности к лечению и удержанию на терапии, увеличение качества и продолжительности жизни ЛЖВ.</w:t>
      </w:r>
    </w:p>
    <w:p w14:paraId="343B99FF" w14:textId="77777777" w:rsidR="00757B37" w:rsidRPr="00275AF4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D8F9716" w14:textId="77777777" w:rsidR="00757B37" w:rsidRPr="00275AF4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8A423D3" w14:textId="77777777" w:rsidR="00757B37" w:rsidRPr="00275AF4" w:rsidRDefault="00757B37">
      <w:pPr>
        <w:pStyle w:val="ac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BFF20CF" w14:textId="77777777" w:rsidR="005B2C2E" w:rsidRDefault="005B2C2E" w:rsidP="00FF62B9">
      <w:pPr>
        <w:pStyle w:val="21"/>
        <w:spacing w:after="0" w:line="240" w:lineRule="auto"/>
        <w:rPr>
          <w:sz w:val="30"/>
          <w:szCs w:val="30"/>
        </w:rPr>
      </w:pPr>
    </w:p>
    <w:p w14:paraId="559A5FCB" w14:textId="77777777" w:rsidR="00896626" w:rsidRDefault="00896626" w:rsidP="00FF62B9">
      <w:pPr>
        <w:pStyle w:val="21"/>
        <w:spacing w:after="0" w:line="240" w:lineRule="auto"/>
        <w:rPr>
          <w:sz w:val="30"/>
          <w:szCs w:val="30"/>
        </w:rPr>
      </w:pPr>
    </w:p>
    <w:p w14:paraId="0C487D39" w14:textId="77777777" w:rsidR="00F61EA9" w:rsidRDefault="00F61EA9" w:rsidP="00FF62B9">
      <w:pPr>
        <w:pStyle w:val="21"/>
        <w:spacing w:after="0" w:line="240" w:lineRule="auto"/>
        <w:rPr>
          <w:sz w:val="30"/>
          <w:szCs w:val="30"/>
        </w:rPr>
        <w:sectPr w:rsidR="00F61EA9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20"/>
          <w:formProt w:val="0"/>
          <w:docGrid w:linePitch="360" w:charSpace="4096"/>
        </w:sectPr>
      </w:pPr>
    </w:p>
    <w:p w14:paraId="53F8A888" w14:textId="77777777" w:rsidR="005B2C2E" w:rsidRDefault="005B2C2E" w:rsidP="00FF62B9">
      <w:pPr>
        <w:pStyle w:val="21"/>
        <w:spacing w:after="0" w:line="240" w:lineRule="auto"/>
        <w:rPr>
          <w:sz w:val="30"/>
          <w:szCs w:val="30"/>
        </w:rPr>
      </w:pPr>
    </w:p>
    <w:p w14:paraId="3F81F5CF" w14:textId="2A520182" w:rsidR="00896626" w:rsidRPr="000B0399" w:rsidRDefault="00896626" w:rsidP="00896626">
      <w:pPr>
        <w:overflowPunct/>
        <w:ind w:left="-141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B0399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Приложение </w:t>
      </w:r>
      <w:r w:rsidR="00AC3951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</w:p>
    <w:p w14:paraId="184E329E" w14:textId="77777777" w:rsidR="00CE7926" w:rsidRPr="004F67CA" w:rsidRDefault="00CE7926" w:rsidP="00CE7926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F67CA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Дифференциация территории Слуцкого района для обеспечения эпидемиологического анализа неинфекционной заболеваемости при осуществлении социально-гигиенического мониторинга </w:t>
      </w:r>
      <w:r w:rsidRPr="004F67CA">
        <w:rPr>
          <w:rFonts w:ascii="Times New Roman" w:hAnsi="Times New Roman" w:cs="Times New Roman"/>
          <w:sz w:val="28"/>
          <w:szCs w:val="28"/>
          <w:lang w:val="ru-RU"/>
        </w:rPr>
        <w:br/>
        <w:t>на основе расчета индекса здоровья*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1109"/>
        <w:gridCol w:w="1160"/>
        <w:gridCol w:w="1442"/>
        <w:gridCol w:w="956"/>
        <w:gridCol w:w="899"/>
        <w:gridCol w:w="888"/>
        <w:gridCol w:w="1178"/>
        <w:gridCol w:w="1070"/>
        <w:gridCol w:w="1149"/>
        <w:gridCol w:w="1192"/>
        <w:gridCol w:w="1153"/>
        <w:gridCol w:w="953"/>
      </w:tblGrid>
      <w:tr w:rsidR="003760D9" w:rsidRPr="000E481B" w14:paraId="54D09A61" w14:textId="6F487A3A" w:rsidTr="000E481B">
        <w:trPr>
          <w:trHeight w:val="92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9F2F" w14:textId="77777777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proofErr w:type="spellEnd"/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81FF" w14:textId="412D0F31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Беличский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0F1F" w14:textId="13432D19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Бокшиц-кий</w:t>
            </w:r>
            <w:proofErr w:type="spellEnd"/>
          </w:p>
          <w:p w14:paraId="2DEFD8ED" w14:textId="78ACABAE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Покрашев-ский</w:t>
            </w:r>
            <w:proofErr w:type="spell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CC92" w14:textId="1325C75D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Весейский</w:t>
            </w:r>
            <w:proofErr w:type="spellEnd"/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DA06" w14:textId="2B5E05DD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Гацуков-ский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01FB" w14:textId="5113C946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Греский</w:t>
            </w:r>
            <w:proofErr w:type="spell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BFF1" w14:textId="7F1D6209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Знамен-ский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5E83" w14:textId="2546EAC8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Исернский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Кировский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98E4" w14:textId="2CA9C9B5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Козлович-ский</w:t>
            </w:r>
            <w:proofErr w:type="spellEnd"/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1960" w14:textId="08ABF06F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Серяжский</w:t>
            </w:r>
            <w:proofErr w:type="spell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AB5" w14:textId="47339755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Рачкович-ский</w:t>
            </w:r>
            <w:proofErr w:type="spellEnd"/>
          </w:p>
          <w:p w14:paraId="48289BA2" w14:textId="77777777" w:rsidR="00CE7926" w:rsidRPr="000E481B" w:rsidRDefault="00CE7926" w:rsidP="000E481B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7370" w14:textId="21417CE2" w:rsidR="00CE7926" w:rsidRPr="000E481B" w:rsidRDefault="00CE7926" w:rsidP="000E481B">
            <w:pPr>
              <w:suppressAutoHyphens/>
              <w:ind w:left="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Перво-майский</w:t>
            </w:r>
            <w:proofErr w:type="spellEnd"/>
          </w:p>
          <w:p w14:paraId="42446482" w14:textId="6860BE3E" w:rsidR="00CE7926" w:rsidRPr="000E481B" w:rsidRDefault="00CE7926" w:rsidP="000E481B">
            <w:pPr>
              <w:suppressAutoHyphens/>
              <w:ind w:left="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Сорогский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F0B" w14:textId="5FD1BB64" w:rsidR="00CE7926" w:rsidRPr="000E481B" w:rsidRDefault="00CE7926" w:rsidP="000E481B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Слуцк</w:t>
            </w:r>
            <w:r w:rsidR="003760D9"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ий р-н</w:t>
            </w:r>
          </w:p>
        </w:tc>
      </w:tr>
      <w:tr w:rsidR="003760D9" w:rsidRPr="000E481B" w14:paraId="0CC1A422" w14:textId="0F304919" w:rsidTr="000E481B">
        <w:trPr>
          <w:trHeight w:val="1542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5C32" w14:textId="77777777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/ Территория обслуживания</w:t>
            </w:r>
          </w:p>
          <w:p w14:paraId="0540C5A8" w14:textId="77777777" w:rsidR="00CE7926" w:rsidRPr="000E481B" w:rsidRDefault="00CE7926" w:rsidP="000E481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УЗ «Слуцкая ЦРБ»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6931" w14:textId="02736E7E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Беличская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УБ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4842" w14:textId="3F3DCEA3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Замостская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BC14" w14:textId="4106DC4A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Весейская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ВА, </w:t>
            </w: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Мелешковская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3CA3" w14:textId="42834550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Гацуков-ская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CDF" w14:textId="5DEC04DC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Греская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УБ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F80B" w14:textId="3BFC6CF0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Знамен-ская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УБ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6962" w14:textId="3B3D5BED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Исернская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8E99" w14:textId="7BC121DF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Козлович-ская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4DB0" w14:textId="574F1F9A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Лучников-ская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2510" w14:textId="117C2B65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Лядненская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БСУ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C5A1" w14:textId="21628542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Омгович-ская</w:t>
            </w:r>
            <w:proofErr w:type="spellEnd"/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E3A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760D9" w:rsidRPr="000E481B" w14:paraId="350E7F54" w14:textId="025B3DD1" w:rsidTr="000E481B">
        <w:trPr>
          <w:trHeight w:val="540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238B3" w14:textId="77777777" w:rsidR="00CE7926" w:rsidRPr="000E481B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87058" w14:textId="481A8D90" w:rsidR="00CE7926" w:rsidRPr="000E481B" w:rsidRDefault="00CE7926" w:rsidP="000E481B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AA954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9EA853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C4375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A4A809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CF3483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E7E39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D3BA2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5711F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17FBD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5E4875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2796" w14:textId="1016DF90" w:rsidR="00CE7926" w:rsidRPr="000E481B" w:rsidRDefault="003760D9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20,7</w:t>
            </w:r>
          </w:p>
        </w:tc>
      </w:tr>
      <w:tr w:rsidR="003760D9" w:rsidRPr="000E481B" w14:paraId="3E31A081" w14:textId="3A7E62DD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96A8" w14:textId="77777777" w:rsidR="00CE7926" w:rsidRPr="000E481B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560A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A182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45,9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FD4D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3D39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B421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6314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D14D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6B69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7F52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675F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36,1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87A6" w14:textId="7777777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9B2" w14:textId="63F14842" w:rsidR="00CE7926" w:rsidRPr="000E481B" w:rsidRDefault="003760D9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20,8</w:t>
            </w:r>
          </w:p>
        </w:tc>
      </w:tr>
      <w:tr w:rsidR="003760D9" w:rsidRPr="000E481B" w14:paraId="7FBA2EB8" w14:textId="238057FD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4D5B" w14:textId="77777777" w:rsidR="00CE7926" w:rsidRPr="000E481B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6365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CA2B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C177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45,9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D703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4D67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54E9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6F72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4B8C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F953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B939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91E6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51,2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2D7" w14:textId="51D36FC5" w:rsidR="00CE7926" w:rsidRPr="000E481B" w:rsidRDefault="003760D9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39,5</w:t>
            </w:r>
          </w:p>
        </w:tc>
      </w:tr>
      <w:tr w:rsidR="003760D9" w:rsidRPr="000E481B" w14:paraId="478EA85D" w14:textId="0CC2B1FD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46F3" w14:textId="77777777" w:rsidR="00CE7926" w:rsidRPr="000E481B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A6BB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0E3A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AD0C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875E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EB1B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2901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B5B3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5F8E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B5A8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DD86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250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ED03" w14:textId="6151497E" w:rsidR="00CE7926" w:rsidRPr="000E481B" w:rsidRDefault="003760D9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40,8</w:t>
            </w:r>
          </w:p>
        </w:tc>
      </w:tr>
      <w:tr w:rsidR="003760D9" w:rsidRPr="000E481B" w14:paraId="545319EB" w14:textId="50BB451C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E58E" w14:textId="77777777" w:rsidR="00CE7926" w:rsidRPr="000E481B" w:rsidRDefault="00CE7926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5665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4A6A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A9A9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9A7A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0B3E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29F5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6D14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6046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2643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A119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37,1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FDDE" w14:textId="77777777" w:rsidR="00CE7926" w:rsidRPr="000E481B" w:rsidRDefault="00CE7926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25C7" w14:textId="6DB5B618" w:rsidR="00CE7926" w:rsidRPr="000E481B" w:rsidRDefault="003760D9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30,5</w:t>
            </w:r>
          </w:p>
        </w:tc>
      </w:tr>
      <w:tr w:rsidR="002B183B" w:rsidRPr="000E481B" w14:paraId="57F0D7DC" w14:textId="77777777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FCA" w14:textId="2E6B710D" w:rsidR="002B183B" w:rsidRPr="000E481B" w:rsidRDefault="002B183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A78C" w14:textId="70513E6F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21,6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846B" w14:textId="35E5CE6A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21,3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DF8E" w14:textId="56855661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24,7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0687" w14:textId="147BD3A6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20,2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4EDF" w14:textId="0ED574CB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23,2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9515" w14:textId="7AE7D2E0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20,1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18D3" w14:textId="601E260D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22,3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3A75" w14:textId="56F06A1C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20,4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723E" w14:textId="40D3CB0F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22,8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A942" w14:textId="15C51E31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24,1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492E" w14:textId="3A4C0C98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23,9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B75" w14:textId="5020D4AC" w:rsidR="002B183B" w:rsidRPr="000E481B" w:rsidRDefault="004D762E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22,3</w:t>
            </w:r>
          </w:p>
        </w:tc>
      </w:tr>
      <w:tr w:rsidR="003760D9" w:rsidRPr="000E481B" w14:paraId="4B172DD0" w14:textId="19511EA2" w:rsidTr="000E481B">
        <w:trPr>
          <w:trHeight w:val="40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3845" w14:textId="77777777" w:rsidR="00CE7926" w:rsidRPr="000E481B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Фоновый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ИЗ*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781F" w14:textId="125C2DE9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1D63C7"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1</w:t>
            </w:r>
            <w:r w:rsidR="00CC4CB2"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,9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1AED" w14:textId="75185CED" w:rsidR="00CE7926" w:rsidRPr="000E481B" w:rsidRDefault="00CC4CB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33,1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AB86" w14:textId="3E3758E9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  <w:r w:rsidR="00CC4CB2" w:rsidRPr="000E48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FAB6" w14:textId="57CB0725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CC4CB2"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0,8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F973" w14:textId="6EB88BDB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CC4CB2" w:rsidRPr="000E48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,45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88BE" w14:textId="4EEF39F8" w:rsidR="00CE7926" w:rsidRPr="000E481B" w:rsidRDefault="00CC4CB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C44E" w14:textId="152587D8" w:rsidR="00CE7926" w:rsidRPr="000E481B" w:rsidRDefault="00CC4CB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29,9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B1A9" w14:textId="57CC588C" w:rsidR="00CE7926" w:rsidRPr="000E481B" w:rsidRDefault="00CC4CB2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26,5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8B9E" w14:textId="77C583E3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C4CB2" w:rsidRPr="000E48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2,4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0377" w14:textId="0FDCD297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  <w:r w:rsidR="00CC4CB2"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,9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C89F" w14:textId="5729A7DE" w:rsidR="00CE7926" w:rsidRPr="000E481B" w:rsidRDefault="00CE792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CC4CB2"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4,7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F070" w14:textId="2B2B8736" w:rsidR="00CE7926" w:rsidRPr="000E481B" w:rsidRDefault="00CC4CB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29,1</w:t>
            </w:r>
          </w:p>
        </w:tc>
      </w:tr>
    </w:tbl>
    <w:p w14:paraId="53456B4A" w14:textId="77777777" w:rsidR="00CE7926" w:rsidRPr="000E481B" w:rsidRDefault="00CE7926" w:rsidP="00CE7926">
      <w:pPr>
        <w:suppressAutoHyphens/>
        <w:rPr>
          <w:rFonts w:ascii="Times New Roman" w:eastAsia="Times New Roman" w:hAnsi="Times New Roman" w:cs="Times New Roman"/>
          <w:sz w:val="26"/>
          <w:szCs w:val="26"/>
        </w:rPr>
      </w:pPr>
    </w:p>
    <w:p w14:paraId="77BFDB2A" w14:textId="4B558917" w:rsidR="00896626" w:rsidRPr="004F67CA" w:rsidRDefault="003072D7" w:rsidP="00896626">
      <w:pPr>
        <w:overflowPunct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14:paraId="6B4D1753" w14:textId="054ECD93" w:rsidR="004F67CA" w:rsidRPr="004F67CA" w:rsidRDefault="004F67CA" w:rsidP="004F67C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51571119"/>
      <w:bookmarkStart w:id="9" w:name="_Toc107497171"/>
      <w:bookmarkStart w:id="10" w:name="_Hlk137542739"/>
      <w:r w:rsidRPr="004F67CA">
        <w:rPr>
          <w:rFonts w:ascii="Times New Roman" w:hAnsi="Times New Roman" w:cs="Times New Roman"/>
          <w:sz w:val="28"/>
          <w:szCs w:val="28"/>
          <w:lang w:val="ru-RU"/>
        </w:rPr>
        <w:t>Заболеваемость населения Слуцкого района за период 2014-202</w:t>
      </w:r>
      <w:r w:rsidR="003A77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67CA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  <w:r w:rsidRPr="004F67CA">
        <w:rPr>
          <w:rFonts w:ascii="Times New Roman" w:hAnsi="Times New Roman" w:cs="Times New Roman"/>
          <w:sz w:val="28"/>
          <w:szCs w:val="28"/>
          <w:lang w:val="ru-RU"/>
        </w:rPr>
        <w:br/>
        <w:t>по индикаторам социально-гигиенической обусловленности</w:t>
      </w:r>
      <w:bookmarkEnd w:id="8"/>
      <w:bookmarkEnd w:id="9"/>
    </w:p>
    <w:tbl>
      <w:tblPr>
        <w:tblW w:w="17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79"/>
        <w:gridCol w:w="992"/>
        <w:gridCol w:w="851"/>
        <w:gridCol w:w="992"/>
        <w:gridCol w:w="1134"/>
        <w:gridCol w:w="1134"/>
        <w:gridCol w:w="1134"/>
        <w:gridCol w:w="1276"/>
        <w:gridCol w:w="1134"/>
        <w:gridCol w:w="3436"/>
      </w:tblGrid>
      <w:tr w:rsidR="003A770D" w:rsidRPr="004F67CA" w14:paraId="62A5B1FC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4C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3F3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DFD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246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38B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E3D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097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3FC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71F7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5D4" w14:textId="771253D6" w:rsidR="003A770D" w:rsidRPr="000E481B" w:rsidRDefault="00171E5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7BAE23F0" w14:textId="3C6D1C71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104E06" w14:paraId="597D0803" w14:textId="41C5DA7F" w:rsidTr="00FD5CB6">
        <w:trPr>
          <w:gridAfter w:val="1"/>
          <w:wAfter w:w="3436" w:type="dxa"/>
        </w:trPr>
        <w:tc>
          <w:tcPr>
            <w:tcW w:w="14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C03DD" w14:textId="6131DDC7" w:rsidR="003A770D" w:rsidRPr="000E481B" w:rsidRDefault="003A770D" w:rsidP="003A77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Индикаторы, отражающие обусловленность популяционного здоровья гигиеническим качеством окружающей среды</w:t>
            </w:r>
          </w:p>
        </w:tc>
      </w:tr>
      <w:tr w:rsidR="003A770D" w:rsidRPr="00783E7F" w14:paraId="53CA2318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1155" w14:textId="73B5787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умерших детей в возрасте до 1 года на 1000 живорожденных за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ACA5" w14:textId="598210B2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359" w14:textId="2574865E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AA06" w14:textId="7700381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4FBE" w14:textId="6D2893D0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0244" w14:textId="380EB90D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C72B" w14:textId="1D8875B4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5A4" w14:textId="7D2EF5A3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2F72F" w14:textId="31BD62C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FAC" w14:textId="19E39C36" w:rsidR="003A770D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5FF1A169" w14:textId="0B0D2B4D" w:rsidR="003A770D" w:rsidRPr="00783E7F" w:rsidRDefault="003A770D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770D" w:rsidRPr="004F67CA" w14:paraId="2D57AB6C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7B2" w14:textId="77777777" w:rsidR="003A770D" w:rsidRPr="000E481B" w:rsidRDefault="003A770D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Первичная инвалидность на 10 тыс. населения:</w:t>
            </w:r>
          </w:p>
          <w:p w14:paraId="0EC06A88" w14:textId="77777777" w:rsidR="003A770D" w:rsidRPr="000E481B" w:rsidRDefault="003A770D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           в возрасте 0-18 лет;</w:t>
            </w:r>
          </w:p>
          <w:p w14:paraId="06C3A86B" w14:textId="77777777" w:rsidR="003A770D" w:rsidRPr="000E481B" w:rsidRDefault="003A770D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           в возрасте старше 18 лет;</w:t>
            </w:r>
          </w:p>
          <w:p w14:paraId="0011123F" w14:textId="1B20CF84" w:rsidR="003A770D" w:rsidRPr="000E481B" w:rsidRDefault="003A770D" w:rsidP="00783E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           </w:t>
            </w:r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</w:t>
            </w:r>
            <w:proofErr w:type="spellEnd"/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18-59 (54) </w:t>
            </w:r>
            <w:proofErr w:type="spellStart"/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  <w:proofErr w:type="spellEnd"/>
            <w:r w:rsidRPr="000E4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AFDD" w14:textId="14602856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805E" w14:textId="20A46E5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8A07" w14:textId="025D3CF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F1AF" w14:textId="79684794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7075" w14:textId="03999679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26F4" w14:textId="7186C22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2AA0" w14:textId="20A245D5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3,35</w:t>
            </w:r>
          </w:p>
          <w:p w14:paraId="034F7DC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9,08</w:t>
            </w:r>
          </w:p>
          <w:p w14:paraId="2ABA083A" w14:textId="3608745E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6D60" w14:textId="7A056C5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3A0525"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,02</w:t>
            </w:r>
          </w:p>
          <w:p w14:paraId="208D7A3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8,77</w:t>
            </w:r>
          </w:p>
          <w:p w14:paraId="3DDA6BA4" w14:textId="7859771A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CA2" w14:textId="169A52D9" w:rsidR="003A770D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10,99</w:t>
            </w:r>
          </w:p>
          <w:p w14:paraId="0C631E83" w14:textId="77777777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3,74</w:t>
            </w:r>
          </w:p>
          <w:p w14:paraId="10B55378" w14:textId="271F6228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10,91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7F6052DC" w14:textId="078B93E4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7D81C59C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37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Частота заболеваний с врожденными аномалиями и хромосомными нарушениями на 1000 чел. за год:</w:t>
            </w:r>
          </w:p>
          <w:p w14:paraId="72B69C4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все население</w:t>
            </w:r>
          </w:p>
          <w:p w14:paraId="26CF7BBF" w14:textId="77777777" w:rsidR="003A0525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     взрослые 18 лет и старше</w:t>
            </w:r>
          </w:p>
          <w:p w14:paraId="62953A76" w14:textId="6CA2B77C" w:rsidR="003A770D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дети</w:t>
            </w:r>
            <w:r w:rsidR="003A770D"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9A6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66063F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AE6FE6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ABB685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11F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50EF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B334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C059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311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8D252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D72A0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75093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65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65EDB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5CC60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25671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A1F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2529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AFD9A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EB15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3B3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BB44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41308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90,49</w:t>
            </w:r>
          </w:p>
          <w:p w14:paraId="6AEEC4E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2,49</w:t>
            </w:r>
          </w:p>
          <w:p w14:paraId="65052F1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12ED0071" w14:textId="31046073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BC8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EB59D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E25BE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  <w:p w14:paraId="14ED969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2,36</w:t>
            </w:r>
          </w:p>
          <w:p w14:paraId="79B73CF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  <w:p w14:paraId="05AA4086" w14:textId="06AF6DA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A0D1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56FA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9C91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9351C3" w14:textId="58F2133A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7,3</w:t>
            </w:r>
          </w:p>
          <w:p w14:paraId="4AB495B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E021D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41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285500" w14:textId="77777777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89C4D7" w14:textId="77777777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2,13</w:t>
            </w:r>
          </w:p>
          <w:p w14:paraId="1B425C4F" w14:textId="77777777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1,77</w:t>
            </w:r>
          </w:p>
          <w:p w14:paraId="6D80BA73" w14:textId="1614EB22" w:rsidR="003A0525" w:rsidRPr="000E481B" w:rsidRDefault="003A0525" w:rsidP="003A052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3,5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0D7FDE59" w14:textId="174FDA91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39265380" w14:textId="77777777" w:rsidTr="003A770D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E43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Онкозаболеваемость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(больные с впервые установленным диагнозом) на 100 тыс.  населения:</w:t>
            </w:r>
          </w:p>
          <w:p w14:paraId="2FEEC7A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всего;</w:t>
            </w:r>
          </w:p>
          <w:p w14:paraId="766E6D9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по возрастным группам;</w:t>
            </w:r>
          </w:p>
          <w:p w14:paraId="056F39D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трудоспособное</w:t>
            </w:r>
          </w:p>
          <w:p w14:paraId="170A838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пенсионеры      </w:t>
            </w:r>
          </w:p>
          <w:p w14:paraId="0963F7F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городское население;</w:t>
            </w:r>
          </w:p>
          <w:p w14:paraId="5B2D254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городское население по возрастным группам;</w:t>
            </w:r>
          </w:p>
          <w:p w14:paraId="6DFC37D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трудоспособное</w:t>
            </w:r>
          </w:p>
          <w:p w14:paraId="7FF6F0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пенсионеры</w:t>
            </w:r>
          </w:p>
          <w:p w14:paraId="3F68A35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C4E6AD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сельское население;</w:t>
            </w:r>
          </w:p>
          <w:p w14:paraId="6FF3407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       сельское население по возрастным группа</w:t>
            </w:r>
          </w:p>
          <w:p w14:paraId="12198DAD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трудоспособное</w:t>
            </w:r>
          </w:p>
          <w:p w14:paraId="78C8254E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64883A" w14:textId="0D4D2091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пенсионеры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EAA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199748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18CAD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D2A8BE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446B33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471,12</w:t>
            </w:r>
          </w:p>
          <w:p w14:paraId="07559D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68FF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108,72</w:t>
            </w:r>
          </w:p>
          <w:p w14:paraId="317D5F2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356,91</w:t>
            </w:r>
          </w:p>
          <w:p w14:paraId="31B7469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303,10</w:t>
            </w:r>
          </w:p>
          <w:p w14:paraId="5F1BBAE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68,09</w:t>
            </w:r>
          </w:p>
          <w:p w14:paraId="45DE755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230,62</w:t>
            </w:r>
          </w:p>
          <w:p w14:paraId="0248EF7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66B3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168,02</w:t>
            </w:r>
          </w:p>
          <w:p w14:paraId="4E1ADF9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40,63</w:t>
            </w:r>
          </w:p>
          <w:p w14:paraId="77FF80F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126,29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3B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10768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9EE40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E4D4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07CF9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506,27</w:t>
            </w:r>
          </w:p>
          <w:p w14:paraId="45B2FD0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1484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137,27</w:t>
            </w:r>
          </w:p>
          <w:p w14:paraId="0C5EFD7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368,99</w:t>
            </w:r>
          </w:p>
          <w:p w14:paraId="332DF20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337,14</w:t>
            </w:r>
          </w:p>
          <w:p w14:paraId="04AADAC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90,05</w:t>
            </w:r>
          </w:p>
          <w:p w14:paraId="29989F4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247,09</w:t>
            </w:r>
          </w:p>
          <w:p w14:paraId="5F24029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569B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169,12</w:t>
            </w:r>
          </w:p>
          <w:p w14:paraId="3034CCF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42,22</w:t>
            </w:r>
          </w:p>
          <w:p w14:paraId="74A92BB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574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467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D47F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4E4A9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11CE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474,42</w:t>
            </w:r>
          </w:p>
          <w:p w14:paraId="090DFE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EDB84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127,39</w:t>
            </w:r>
          </w:p>
          <w:p w14:paraId="52C293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347,03</w:t>
            </w:r>
          </w:p>
          <w:p w14:paraId="0D8FE98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299,81</w:t>
            </w:r>
          </w:p>
          <w:p w14:paraId="64FEEC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90,06</w:t>
            </w:r>
          </w:p>
          <w:p w14:paraId="22CDACF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209,75</w:t>
            </w:r>
          </w:p>
          <w:p w14:paraId="4771351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E26B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174,61</w:t>
            </w:r>
          </w:p>
          <w:p w14:paraId="02EF39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37,34</w:t>
            </w:r>
          </w:p>
          <w:p w14:paraId="2E8778B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783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C5E8B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7E549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F9B5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72FE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528,23</w:t>
            </w:r>
          </w:p>
          <w:p w14:paraId="1075557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D421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152,56</w:t>
            </w:r>
          </w:p>
          <w:p w14:paraId="14BDA0F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375,58</w:t>
            </w:r>
          </w:p>
          <w:p w14:paraId="49D3C13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342,63</w:t>
            </w:r>
          </w:p>
          <w:p w14:paraId="5BA88C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105,43</w:t>
            </w:r>
          </w:p>
          <w:p w14:paraId="6C133F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237,21</w:t>
            </w:r>
          </w:p>
          <w:p w14:paraId="39720FE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D7D66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185,59</w:t>
            </w:r>
          </w:p>
          <w:p w14:paraId="5E49C31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47,22</w:t>
            </w:r>
          </w:p>
          <w:p w14:paraId="4ECE9C6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138,37</w:t>
            </w:r>
          </w:p>
          <w:p w14:paraId="6753F59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5C3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BE3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995B8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5A20E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D920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598,51</w:t>
            </w:r>
          </w:p>
          <w:p w14:paraId="71C86C1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77B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187,79</w:t>
            </w:r>
          </w:p>
          <w:p w14:paraId="3B838D6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410,72</w:t>
            </w:r>
          </w:p>
          <w:p w14:paraId="40D39C2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387,66</w:t>
            </w:r>
          </w:p>
          <w:p w14:paraId="111A5CD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123,00</w:t>
            </w:r>
          </w:p>
          <w:p w14:paraId="3B6746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264,66</w:t>
            </w:r>
          </w:p>
          <w:p w14:paraId="0407383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39E6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210,85</w:t>
            </w:r>
          </w:p>
          <w:p w14:paraId="39E0666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64,79</w:t>
            </w:r>
          </w:p>
          <w:p w14:paraId="70C6465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D3F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21B2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D816C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F196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AF8DF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678,22</w:t>
            </w:r>
          </w:p>
          <w:p w14:paraId="41E52F7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336,33</w:t>
            </w:r>
          </w:p>
          <w:p w14:paraId="105BBF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1341,76</w:t>
            </w:r>
          </w:p>
          <w:p w14:paraId="2AD068B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720,91</w:t>
            </w:r>
          </w:p>
          <w:p w14:paraId="184D8B1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399,04</w:t>
            </w:r>
          </w:p>
          <w:p w14:paraId="71DEF3E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  <w:p w14:paraId="11400EB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614,09</w:t>
            </w:r>
          </w:p>
          <w:p w14:paraId="6181004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267,64</w:t>
            </w:r>
          </w:p>
          <w:p w14:paraId="2CF5A64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1622,64</w:t>
            </w:r>
          </w:p>
          <w:p w14:paraId="66F8A18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59603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CC928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DB3E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CE7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EFA7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B04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B4DD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390,57</w:t>
            </w:r>
          </w:p>
          <w:p w14:paraId="7C85CFB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FDDC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B094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F022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11FEC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6756F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FBFD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0200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08B27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41D0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C9A70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96E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42B0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4A43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C633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7064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43123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  <w:p w14:paraId="6BA1A8B5" w14:textId="5C240994" w:rsidR="003A0525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</w:t>
            </w:r>
          </w:p>
          <w:p w14:paraId="4B4DFE14" w14:textId="4C8190E6" w:rsidR="003A770D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383,1</w:t>
            </w:r>
          </w:p>
          <w:p w14:paraId="0A191A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0A892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A0A8E3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3FF18B" w14:textId="54D76092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  <w:p w14:paraId="372240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73AB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4FFA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  <w:p w14:paraId="023FD2A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215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</w:t>
            </w:r>
          </w:p>
          <w:p w14:paraId="25DD85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14:paraId="56EB97F2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7379DA" w14:textId="3E4778A1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7E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083B6D" w14:textId="77777777" w:rsidR="003A0525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48C0C" w14:textId="77777777" w:rsidR="003A0525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EBC56" w14:textId="77777777" w:rsidR="003A0525" w:rsidRPr="000E481B" w:rsidRDefault="003A0525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520,0</w:t>
            </w:r>
          </w:p>
          <w:p w14:paraId="2031A8C1" w14:textId="77777777" w:rsidR="003A0525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238,7</w:t>
            </w:r>
          </w:p>
          <w:p w14:paraId="116FA9F3" w14:textId="5F7C0339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395,52</w:t>
            </w:r>
          </w:p>
          <w:p w14:paraId="33949E17" w14:textId="67819FE9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2E09963" w14:textId="0633421C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416,71</w:t>
            </w:r>
          </w:p>
          <w:p w14:paraId="777BE33E" w14:textId="66C9AEC4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428F1C" w14:textId="79F1126D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  <w:p w14:paraId="305CC979" w14:textId="566878AA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248,62</w:t>
            </w:r>
          </w:p>
          <w:p w14:paraId="00E9EBE7" w14:textId="290B9DBD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DAF2491" w14:textId="143DACCB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217,54</w:t>
            </w:r>
          </w:p>
          <w:p w14:paraId="1D1AA185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1748D1D" w14:textId="6F563353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FBF448" w14:textId="2731087D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70,63</w:t>
            </w:r>
          </w:p>
          <w:p w14:paraId="1F1F7AA1" w14:textId="15B03673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25A9F4" w14:textId="09131EC1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146,91</w:t>
            </w:r>
          </w:p>
          <w:p w14:paraId="56270332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B34632" w14:textId="460C04F5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4B167F81" w14:textId="7E7DBC71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76AC7223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34F6" w14:textId="6820F6F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Первичная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заболеваемость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диабетом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</w:p>
          <w:p w14:paraId="4F22849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F8F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09F8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0E7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C266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0D5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AFA1B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F02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7FC2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453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5D51C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719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10A03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7F0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BCC3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3646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1ECEA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ED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F753D2" w14:textId="363E6943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33EBC334" w14:textId="5098AB7A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55D50B1D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972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Число отравлений (на 1000 населения) за год:</w:t>
            </w:r>
          </w:p>
          <w:p w14:paraId="2EEACFD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Общее</w:t>
            </w:r>
          </w:p>
          <w:p w14:paraId="013464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возрастным группам</w:t>
            </w:r>
          </w:p>
          <w:p w14:paraId="51EEB3E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трудоспособное</w:t>
            </w:r>
          </w:p>
          <w:p w14:paraId="4D79018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пенсионеры.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B3F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72E4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14:paraId="71B9407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BD30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  <w:p w14:paraId="740A8DE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14:paraId="53F1B35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499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6684D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14:paraId="38031B8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3C15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  <w:p w14:paraId="445D026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A3B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2D18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14:paraId="600D731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5698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14:paraId="0DADA1D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0B5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A54E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14:paraId="3DC8156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926E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14:paraId="6E86E8C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DBB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39E6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04E1A15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F7C6F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14:paraId="629816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4AC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1DC33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14:paraId="12D6CA8F" w14:textId="0200FA6B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57E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14:paraId="1A74E6A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2539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978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EC6B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9AFF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1A3D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98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521BC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0,07</w:t>
            </w:r>
          </w:p>
          <w:p w14:paraId="249C0522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B1EDFF6" w14:textId="77777777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0,06</w:t>
            </w:r>
          </w:p>
          <w:p w14:paraId="7325F9D6" w14:textId="0876729D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0,01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0617B059" w14:textId="2A57535E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7A9AFB0C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4DF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Профессиональные заболевания и отравления на 10 тыс. работающих:</w:t>
            </w:r>
          </w:p>
          <w:p w14:paraId="6475102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всего за год;</w:t>
            </w:r>
          </w:p>
          <w:p w14:paraId="79F9337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трудоспособное</w:t>
            </w:r>
          </w:p>
          <w:p w14:paraId="6838DFE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нозоформам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9D2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4E1C0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3B1696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35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2B674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2713F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BD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0C47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19D0B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C1F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9B66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7E07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0F6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63479CC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6B7F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5C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9E3B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0,273</w:t>
            </w:r>
          </w:p>
          <w:p w14:paraId="0402379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1BF16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0,273</w:t>
            </w:r>
          </w:p>
          <w:p w14:paraId="1F08C9D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10.14;10.14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91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88D6D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6F93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B4215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0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797B20" w14:textId="0FC703BA" w:rsidR="00D21DB0" w:rsidRPr="000E481B" w:rsidRDefault="00D21DB0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066F65A4" w14:textId="12EE8BE5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104E06" w14:paraId="2B14F6B5" w14:textId="77777777" w:rsidTr="003A770D"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FD9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Индикаторы, отражающие  социальную обусловленность  популяционного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31A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B4BB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59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5114EEAB" w14:textId="2375578A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770D" w:rsidRPr="004F67CA" w14:paraId="5FA5D822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3666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Заболеваемость с впервые в жизни установленным диагнозом на 100 тыс. населения:</w:t>
            </w:r>
          </w:p>
          <w:p w14:paraId="39B8CD2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все население: </w:t>
            </w:r>
          </w:p>
          <w:p w14:paraId="01A44DA8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годовая</w:t>
            </w:r>
          </w:p>
          <w:p w14:paraId="1743E7B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возрастным группам       </w:t>
            </w:r>
          </w:p>
          <w:p w14:paraId="231E4954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0-14 лет</w:t>
            </w:r>
          </w:p>
          <w:p w14:paraId="5BEFF0AC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15-17 лет</w:t>
            </w:r>
          </w:p>
          <w:p w14:paraId="1EF0CDD1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взрослое население (18 лет и старше):</w:t>
            </w:r>
          </w:p>
          <w:p w14:paraId="1714861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трудоспособное</w:t>
            </w:r>
          </w:p>
          <w:p w14:paraId="096A19C6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пенсионеры</w:t>
            </w:r>
          </w:p>
          <w:p w14:paraId="466B717C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2ED7080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динамическая </w:t>
            </w:r>
            <w:proofErr w:type="gram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внутригодовая  по</w:t>
            </w:r>
            <w:proofErr w:type="gram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возрастным группам (15-17 лет)</w:t>
            </w:r>
          </w:p>
          <w:p w14:paraId="0A0198CC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годовая</w:t>
            </w:r>
          </w:p>
          <w:p w14:paraId="7A4F89B8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дети (0-14 лет)</w:t>
            </w:r>
          </w:p>
          <w:p w14:paraId="58636036" w14:textId="5B88AB0E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 года</w:t>
            </w:r>
          </w:p>
          <w:p w14:paraId="776EE7EE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1-4 года</w:t>
            </w:r>
          </w:p>
          <w:p w14:paraId="74C4A060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5-9 лет</w:t>
            </w:r>
          </w:p>
          <w:p w14:paraId="36497A16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10-13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proofErr w:type="spellEnd"/>
          </w:p>
          <w:p w14:paraId="3BDD7788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78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013C8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7CB9F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26344,46</w:t>
            </w:r>
          </w:p>
          <w:p w14:paraId="5DF6791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145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26CB6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7092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5795,14</w:t>
            </w:r>
          </w:p>
          <w:p w14:paraId="0408423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20549,31</w:t>
            </w:r>
          </w:p>
          <w:p w14:paraId="4BE01DD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1C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CEC8C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F890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32688,70</w:t>
            </w:r>
          </w:p>
          <w:p w14:paraId="26CEFF9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2F1EF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2BF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7EB8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6701,15</w:t>
            </w:r>
          </w:p>
          <w:p w14:paraId="18836E6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25987,55</w:t>
            </w:r>
          </w:p>
          <w:p w14:paraId="052FA03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14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A303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86E4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30941,48</w:t>
            </w:r>
          </w:p>
          <w:p w14:paraId="189B211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02E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31D8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91CE5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7233,77</w:t>
            </w:r>
          </w:p>
          <w:p w14:paraId="2FA4CB5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23707,71</w:t>
            </w:r>
          </w:p>
          <w:p w14:paraId="6018F72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A8B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BB05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8484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30739,41</w:t>
            </w:r>
          </w:p>
          <w:p w14:paraId="6C9A9E6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BB5C2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CB783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FE8B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7091,01</w:t>
            </w:r>
          </w:p>
          <w:p w14:paraId="231EB1C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23648,40</w:t>
            </w:r>
          </w:p>
          <w:p w14:paraId="6B980E1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810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30E9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94566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31053,49</w:t>
            </w:r>
          </w:p>
          <w:p w14:paraId="28C499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3028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1C6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79EA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7735,64</w:t>
            </w:r>
          </w:p>
          <w:p w14:paraId="6BAFA8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23317,85</w:t>
            </w:r>
          </w:p>
          <w:p w14:paraId="4CD078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94C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1A4CA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B3D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71522</w:t>
            </w:r>
          </w:p>
          <w:p w14:paraId="1D75C59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71522</w:t>
            </w:r>
          </w:p>
          <w:p w14:paraId="4A2AB4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16007</w:t>
            </w:r>
          </w:p>
          <w:p w14:paraId="636179B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  <w:p w14:paraId="2D86E51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52485,2</w:t>
            </w:r>
          </w:p>
          <w:p w14:paraId="2B0EFF5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5892,75</w:t>
            </w:r>
          </w:p>
          <w:p w14:paraId="7965921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41075,84</w:t>
            </w:r>
          </w:p>
          <w:p w14:paraId="48A2DAD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  <w:p w14:paraId="2AB1690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  <w:p w14:paraId="7316267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EEB5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282EE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16007</w:t>
            </w:r>
          </w:p>
          <w:p w14:paraId="349CC8E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3945</w:t>
            </w:r>
          </w:p>
          <w:p w14:paraId="7DD5515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6986</w:t>
            </w:r>
          </w:p>
          <w:p w14:paraId="7B9D57C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3901</w:t>
            </w:r>
          </w:p>
          <w:p w14:paraId="5E3C845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05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2ECB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3009F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70863,08</w:t>
            </w:r>
          </w:p>
          <w:p w14:paraId="0EFB084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91A1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B4BE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142300,6</w:t>
            </w:r>
          </w:p>
          <w:p w14:paraId="0EBDC574" w14:textId="03F89C25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58583,36</w:t>
            </w:r>
          </w:p>
          <w:p w14:paraId="738AD8C8" w14:textId="30AB6A5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1B64D8" w14:textId="24F8991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170E41" w14:textId="3F8AC534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744B4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BC43D1" w14:textId="1B796752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14228,7</w:t>
            </w:r>
          </w:p>
          <w:p w14:paraId="2E51C3C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171248" w14:textId="05EFD5DD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209673</w:t>
            </w:r>
          </w:p>
          <w:p w14:paraId="5CEC3CCD" w14:textId="4A52BF56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104193</w:t>
            </w:r>
          </w:p>
          <w:p w14:paraId="63832EC4" w14:textId="5A18AF0E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122160</w:t>
            </w:r>
          </w:p>
          <w:p w14:paraId="00009A03" w14:textId="41647B1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115643</w:t>
            </w:r>
          </w:p>
          <w:p w14:paraId="5B4CDCE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52AC6D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0F66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EC8C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FCFB74" w14:textId="57DA496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751E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CFC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349A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5A37E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88354</w:t>
            </w:r>
          </w:p>
          <w:p w14:paraId="071F15E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98CE6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262A9" w14:textId="59D86CBD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0723D" w14:textId="6A3F173B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55422</w:t>
            </w:r>
          </w:p>
          <w:p w14:paraId="42FFDE2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FAB2E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DD986" w14:textId="5272870F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EDDE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F5F53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3233</w:t>
            </w:r>
          </w:p>
          <w:p w14:paraId="76CCF6F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2ABC6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BA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97BB95" w14:textId="77777777" w:rsidR="00D21DB0" w:rsidRPr="000E481B" w:rsidRDefault="00D21DB0" w:rsidP="00D21D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2725DB" w14:textId="77777777" w:rsidR="00D21DB0" w:rsidRPr="000E481B" w:rsidRDefault="00D21DB0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90990</w:t>
            </w:r>
          </w:p>
          <w:p w14:paraId="0865EA5B" w14:textId="77777777" w:rsidR="00D21DB0" w:rsidRPr="000E481B" w:rsidRDefault="00D21DB0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90519,9</w:t>
            </w:r>
          </w:p>
          <w:p w14:paraId="465D470A" w14:textId="77777777" w:rsidR="00D21DB0" w:rsidRPr="000E481B" w:rsidRDefault="00D21DB0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09BD866" w14:textId="77777777" w:rsidR="00D21DB0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13388,3</w:t>
            </w:r>
          </w:p>
          <w:p w14:paraId="1BB93D8A" w14:textId="77777777" w:rsidR="00215D8A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160342,7</w:t>
            </w:r>
          </w:p>
          <w:p w14:paraId="7DB4869A" w14:textId="77777777" w:rsidR="00215D8A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78744,7</w:t>
            </w:r>
          </w:p>
          <w:p w14:paraId="45EDBC42" w14:textId="77777777" w:rsidR="00215D8A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EB37B5" w14:textId="77777777" w:rsidR="00215D8A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62011,24</w:t>
            </w:r>
          </w:p>
          <w:p w14:paraId="6AC2B23C" w14:textId="116DE72B" w:rsidR="00215D8A" w:rsidRPr="000E481B" w:rsidRDefault="00215D8A" w:rsidP="00D21DB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16733,5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728B28B7" w14:textId="4D5FAED3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5CF0ED06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0AA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Инфекционные болезни (суммарно) с впервые в жизни установленным диагнозом на 100 тыс. населения:</w:t>
            </w:r>
          </w:p>
          <w:p w14:paraId="4F9204AD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годовая;</w:t>
            </w:r>
          </w:p>
          <w:p w14:paraId="2FCA31B2" w14:textId="46EF77A0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годовая по возрастным группам;</w:t>
            </w:r>
            <w:r w:rsidR="00215D8A"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AE15320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трудоспособное</w:t>
            </w:r>
          </w:p>
          <w:p w14:paraId="313EEE2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пенсионеры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48C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4A8F3F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0A4971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544011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EB167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1001,55</w:t>
            </w:r>
          </w:p>
          <w:p w14:paraId="31C8B84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784,11</w:t>
            </w:r>
          </w:p>
          <w:p w14:paraId="7C5263B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13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626A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61DB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EE42F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C60B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1310,14</w:t>
            </w:r>
          </w:p>
          <w:p w14:paraId="3E6621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1085,01</w:t>
            </w:r>
          </w:p>
          <w:p w14:paraId="6F0E8C6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225,13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D48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E984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65C5B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5E23F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95AC2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1037,79</w:t>
            </w:r>
          </w:p>
          <w:p w14:paraId="3AF9C7F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889,53</w:t>
            </w:r>
          </w:p>
          <w:p w14:paraId="1B78C4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C75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4FD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CD7C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E254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B94C5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1390,31</w:t>
            </w:r>
          </w:p>
          <w:p w14:paraId="1CB38CB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1231,07</w:t>
            </w:r>
          </w:p>
          <w:p w14:paraId="2F2AF94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26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EC19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A4CCF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56F74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9C58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458,40</w:t>
            </w:r>
          </w:p>
          <w:p w14:paraId="0EFA7D6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1247,54</w:t>
            </w:r>
          </w:p>
          <w:p w14:paraId="3AA94C0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0C0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97079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0BBA9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01572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78F3B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757,52</w:t>
            </w:r>
          </w:p>
          <w:p w14:paraId="0429B18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1013,12</w:t>
            </w:r>
          </w:p>
          <w:p w14:paraId="4E8D6FC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255,38</w:t>
            </w:r>
          </w:p>
          <w:p w14:paraId="2305DAF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D2B7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A2F6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A8755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2F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B8F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60B65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9F03B" w14:textId="65F87D32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8808,08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1E3A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807F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96575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A1587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– 15823</w:t>
            </w:r>
          </w:p>
          <w:p w14:paraId="11CB4E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- 12052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AA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C7A6C4" w14:textId="77777777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D3C287" w14:textId="0E656538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7897,79</w:t>
            </w:r>
          </w:p>
          <w:p w14:paraId="62E8C273" w14:textId="6BCD0A2B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40BF3AE" w14:textId="49902EF4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B663130" w14:textId="107E6E5A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5623,5</w:t>
            </w:r>
          </w:p>
          <w:p w14:paraId="5D5C26B2" w14:textId="21B49D7B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2274,27</w:t>
            </w:r>
          </w:p>
          <w:p w14:paraId="2C2A1B0D" w14:textId="77777777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41EA301" w14:textId="77777777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454257" w14:textId="17DA7DF3" w:rsidR="00215D8A" w:rsidRPr="000E481B" w:rsidRDefault="00215D8A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3F9547D1" w14:textId="4A3CA2FB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0E232CF7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DFB1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Инфекционные болезни микробной этиологии:</w:t>
            </w:r>
          </w:p>
          <w:p w14:paraId="25AF3AFB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годовая;</w:t>
            </w:r>
          </w:p>
          <w:p w14:paraId="4E767311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годовая по возрастным группам;</w:t>
            </w:r>
          </w:p>
          <w:p w14:paraId="312942B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динамическая внутригодовая;</w:t>
            </w:r>
          </w:p>
          <w:p w14:paraId="16F25EA0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D4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DE5177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66,71</w:t>
            </w:r>
          </w:p>
          <w:p w14:paraId="58C2A41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1F1C6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5,17</w:t>
            </w:r>
          </w:p>
          <w:p w14:paraId="4A910E1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08B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19C44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77,76</w:t>
            </w:r>
          </w:p>
          <w:p w14:paraId="6E8AAEA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5C247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  <w:p w14:paraId="3EF0191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46B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9DA7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109,64</w:t>
            </w:r>
          </w:p>
          <w:p w14:paraId="4B4FC3B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149A0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8,42</w:t>
            </w:r>
          </w:p>
          <w:p w14:paraId="0764CD4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665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92F9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151,32</w:t>
            </w:r>
          </w:p>
          <w:p w14:paraId="0F4422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2363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11,58</w:t>
            </w:r>
          </w:p>
          <w:p w14:paraId="3E17864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E3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6149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156,25</w:t>
            </w:r>
          </w:p>
          <w:p w14:paraId="56106CC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AB1D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  <w:p w14:paraId="33F555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  <w:p w14:paraId="65EC6B3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AB61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3DC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14649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   113,2</w:t>
            </w:r>
          </w:p>
          <w:p w14:paraId="6B64F35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9,12</w:t>
            </w:r>
          </w:p>
          <w:p w14:paraId="1AD91B3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14:paraId="15F4E99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B10D1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FBB5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1E06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8E9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EEC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B92E2" w14:textId="7DACAFD1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EC77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7C2B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963BE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60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7B83E633" w14:textId="630EBE33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13D22891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B719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Инфекционные болезни вирусной этиологии:</w:t>
            </w:r>
          </w:p>
          <w:p w14:paraId="42FD4333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годовая по возрастным группам;</w:t>
            </w:r>
          </w:p>
          <w:p w14:paraId="0907E4F5" w14:textId="77777777" w:rsidR="003A770D" w:rsidRPr="0095144E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</w:t>
            </w:r>
            <w:r w:rsidRPr="009514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динамическая внутригодовая;</w:t>
            </w:r>
          </w:p>
          <w:p w14:paraId="0EE72DEC" w14:textId="77777777" w:rsidR="003A770D" w:rsidRPr="0095144E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14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2E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26578,0</w:t>
            </w:r>
          </w:p>
          <w:p w14:paraId="1481009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2058,25</w:t>
            </w:r>
          </w:p>
          <w:p w14:paraId="34014F3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4939,8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E1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35885,77</w:t>
            </w:r>
          </w:p>
          <w:p w14:paraId="2DA55E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2768,92</w:t>
            </w:r>
          </w:p>
          <w:p w14:paraId="3C29301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6645,4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FA7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34967,86</w:t>
            </w:r>
          </w:p>
          <w:p w14:paraId="7FC1767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2684,5</w:t>
            </w:r>
          </w:p>
          <w:p w14:paraId="3BEA59A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6442,2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D60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40235,52</w:t>
            </w:r>
          </w:p>
          <w:p w14:paraId="24E4B8E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3055,08</w:t>
            </w:r>
          </w:p>
          <w:p w14:paraId="75958BB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7332,2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E9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39386,04</w:t>
            </w:r>
          </w:p>
          <w:p w14:paraId="0DEF545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3024,75</w:t>
            </w:r>
          </w:p>
          <w:p w14:paraId="318487B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7259,4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0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34708,26</w:t>
            </w:r>
          </w:p>
          <w:p w14:paraId="458F30C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2632,1</w:t>
            </w:r>
          </w:p>
          <w:p w14:paraId="214E8CD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6343,5</w:t>
            </w:r>
          </w:p>
          <w:p w14:paraId="5D7F0D4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2DDE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C254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BF6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336AEF" w14:textId="4EDFC935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A437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A201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A4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534EDF1C" w14:textId="675918F9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47" w:rsidRPr="004F67CA" w14:paraId="3A16D970" w14:textId="77777777" w:rsidTr="003A770D">
        <w:trPr>
          <w:trHeight w:val="49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FAE0" w14:textId="77777777" w:rsidR="00E50647" w:rsidRPr="000E481B" w:rsidRDefault="00E50647" w:rsidP="000E481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Инфекционные болезни паразитарной </w:t>
            </w:r>
            <w:proofErr w:type="gram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этиологии:  годовая</w:t>
            </w:r>
            <w:proofErr w:type="gram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DAC4C94" w14:textId="77777777" w:rsidR="00E50647" w:rsidRPr="000E481B" w:rsidRDefault="00E50647" w:rsidP="000E481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годовая по возрастным группам;</w:t>
            </w:r>
          </w:p>
          <w:p w14:paraId="26027E24" w14:textId="77777777" w:rsidR="00E50647" w:rsidRPr="000E481B" w:rsidRDefault="00E50647" w:rsidP="000E481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0-1г.                                                                             1-2 г.                                                                                 3-6 л.                                                                             7-14 л. </w:t>
            </w:r>
          </w:p>
          <w:p w14:paraId="48AE03A5" w14:textId="77777777" w:rsidR="00E50647" w:rsidRPr="000E481B" w:rsidRDefault="00E50647" w:rsidP="000E481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6CE9F3E" w14:textId="77777777" w:rsidR="00E50647" w:rsidRPr="000E481B" w:rsidRDefault="00E50647" w:rsidP="000E48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динамическая внутригодовая; динамическая внутригодовая по возрастным группам                                                                              0-1г.                                                                                </w:t>
            </w: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1-2г.                                                                               3-6 л.</w:t>
            </w:r>
          </w:p>
          <w:p w14:paraId="09F2F27E" w14:textId="4FBFE03E" w:rsidR="00E50647" w:rsidRPr="000E481B" w:rsidRDefault="00E50647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7-14 л.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924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602A52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199,0</w:t>
            </w:r>
          </w:p>
          <w:p w14:paraId="4E86B092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0309DF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429E1A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  <w:p w14:paraId="55C2AF5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  <w:p w14:paraId="28CD771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13,65</w:t>
            </w:r>
          </w:p>
          <w:p w14:paraId="6D5FA3E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,01</w:t>
            </w:r>
          </w:p>
          <w:p w14:paraId="09206F6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5E6DA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  <w:p w14:paraId="0DA1721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5A2AEB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D14FAC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E52711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4A18864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14:paraId="29E50A9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14:paraId="515430D2" w14:textId="52D536A6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0132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31C61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192,24</w:t>
            </w:r>
          </w:p>
          <w:p w14:paraId="24891B8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F2B6B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58FAD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9,95</w:t>
            </w:r>
          </w:p>
          <w:p w14:paraId="4C9C4BA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  <w:p w14:paraId="230ED99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13,64</w:t>
            </w:r>
          </w:p>
          <w:p w14:paraId="0BBEA89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13,26</w:t>
            </w:r>
          </w:p>
          <w:p w14:paraId="2C5557F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C1BF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  <w:p w14:paraId="0E696A9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D29C0A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5D06BD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C5A7D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24C3C3C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14:paraId="053BAF99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14:paraId="4E8B4932" w14:textId="5DCC3A6D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A85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89992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127,0</w:t>
            </w:r>
          </w:p>
          <w:p w14:paraId="01C45A6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4CC41C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0584B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DC1E54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4,64</w:t>
            </w:r>
          </w:p>
          <w:p w14:paraId="4286C65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8,63</w:t>
            </w:r>
          </w:p>
          <w:p w14:paraId="4773CBC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</w:p>
          <w:p w14:paraId="405C5DE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8BB9B1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  <w:p w14:paraId="355F936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EA73AB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084B6A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6010A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266B339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79A7747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3AA90EA7" w14:textId="282C9536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4AB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24285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105,59</w:t>
            </w:r>
          </w:p>
          <w:p w14:paraId="3F2BA37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82ABF4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F8153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14:paraId="4A5237A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4,54</w:t>
            </w:r>
          </w:p>
          <w:p w14:paraId="4F2D80F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14:paraId="1FBA782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5,14</w:t>
            </w:r>
          </w:p>
          <w:p w14:paraId="4F9F340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9BA03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  <w:p w14:paraId="525D8C1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9D3ED6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465D5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07851F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14:paraId="02ED2569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5EC0EBD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14:paraId="30D14ED0" w14:textId="2A25320A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D6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3AD75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82,47</w:t>
            </w:r>
          </w:p>
          <w:p w14:paraId="2664EE4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9166F1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B1A16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589952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A2CD85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6,47</w:t>
            </w:r>
          </w:p>
          <w:p w14:paraId="7575024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4,58</w:t>
            </w:r>
          </w:p>
          <w:p w14:paraId="24E67614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4CADF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70BAA841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3D5C96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B9CAE7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4DDE59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0FBDD44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  <w:p w14:paraId="0086973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14:paraId="17520EF7" w14:textId="4664F65F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1E7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940144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54,64</w:t>
            </w:r>
          </w:p>
          <w:p w14:paraId="5A57899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B473C5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6E32D4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2,14</w:t>
            </w:r>
          </w:p>
          <w:p w14:paraId="744BC0F2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3,23</w:t>
            </w:r>
          </w:p>
          <w:p w14:paraId="1935F5C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5,12</w:t>
            </w:r>
          </w:p>
          <w:p w14:paraId="4623BD4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  <w:p w14:paraId="6420ED4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3CE97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14:paraId="61D50DB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57BE1A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8C71A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2F1C18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,02</w:t>
            </w:r>
          </w:p>
          <w:p w14:paraId="3F9B37E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14:paraId="40BC988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14:paraId="631A7506" w14:textId="1E340CF8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5A1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6EF94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28,79</w:t>
            </w:r>
          </w:p>
          <w:p w14:paraId="42420F0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B48638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31F0AE9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78F25074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1,03</w:t>
            </w:r>
          </w:p>
          <w:p w14:paraId="03055AB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8,91</w:t>
            </w:r>
          </w:p>
          <w:p w14:paraId="7F76F46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1,38</w:t>
            </w:r>
          </w:p>
          <w:p w14:paraId="118A006A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63E9E5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0,09</w:t>
            </w:r>
          </w:p>
          <w:p w14:paraId="5B4EA7B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385AF7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AA203B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A35EC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  <w:p w14:paraId="657724D2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  <w:p w14:paraId="26CC7F2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</w:t>
            </w:r>
          </w:p>
          <w:p w14:paraId="090851CE" w14:textId="0E36E678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34414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8A5F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32,54</w:t>
            </w:r>
          </w:p>
          <w:p w14:paraId="1CC3F3E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70084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8FB850E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642C596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1,03</w:t>
            </w:r>
          </w:p>
          <w:p w14:paraId="146FA7A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3,89</w:t>
            </w:r>
          </w:p>
          <w:p w14:paraId="1A7F9194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1,41</w:t>
            </w:r>
          </w:p>
          <w:p w14:paraId="2B00A16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23D911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0,11</w:t>
            </w:r>
          </w:p>
          <w:p w14:paraId="1EF3E591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BAA6B9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9ABFC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BC1473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356973D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  <w:p w14:paraId="298DE6CF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  <w:p w14:paraId="1EA7F24F" w14:textId="43DC55A9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2A7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B7DD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66,89</w:t>
            </w:r>
          </w:p>
          <w:p w14:paraId="30E76D9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964BE9C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F129D8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06DF2A6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2,66</w:t>
            </w:r>
          </w:p>
          <w:p w14:paraId="3A6B3AB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4,81</w:t>
            </w:r>
          </w:p>
          <w:p w14:paraId="3EB945C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2,74</w:t>
            </w:r>
          </w:p>
          <w:p w14:paraId="64B659A0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993EC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0,22</w:t>
            </w:r>
          </w:p>
          <w:p w14:paraId="0C09D7C6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0A76FF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802B6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0EF1CD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5A5F3351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14:paraId="11408F35" w14:textId="77777777" w:rsidR="00E50647" w:rsidRPr="000E481B" w:rsidRDefault="00E50647" w:rsidP="00623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  <w:p w14:paraId="03A7B390" w14:textId="74C2A37E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2C07961E" w14:textId="45D125E6" w:rsidR="00E50647" w:rsidRPr="004F67CA" w:rsidRDefault="00E50647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47" w:rsidRPr="004F67CA" w14:paraId="2BFA7F67" w14:textId="77777777" w:rsidTr="003A770D">
        <w:trPr>
          <w:trHeight w:val="1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FE4D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Болезни кожи и кожных покровов на 100 тыс. населения:</w:t>
            </w:r>
          </w:p>
          <w:p w14:paraId="2956AE9C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годовая;</w:t>
            </w:r>
          </w:p>
          <w:p w14:paraId="7D7559F4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трудоспособное</w:t>
            </w:r>
          </w:p>
          <w:p w14:paraId="1A08EA31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пенсионеры</w:t>
            </w:r>
          </w:p>
          <w:p w14:paraId="630D19B6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Динамическая внутригодовая </w:t>
            </w:r>
          </w:p>
          <w:p w14:paraId="08A05900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Взрослые 18 лет и старше годовая</w:t>
            </w:r>
          </w:p>
          <w:p w14:paraId="0A830E79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Взрослые 18 лет и старше по возрастным группам</w:t>
            </w:r>
          </w:p>
          <w:p w14:paraId="60CEF7A5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Подростки 15-17 лет годовая</w:t>
            </w:r>
          </w:p>
          <w:p w14:paraId="5457EF7B" w14:textId="7EFF5DEA" w:rsidR="00E50647" w:rsidRPr="000E481B" w:rsidRDefault="00E50647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Дети о-14 лет годовая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9DD2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FC54E77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1560,53</w:t>
            </w:r>
          </w:p>
          <w:p w14:paraId="3F600884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1127,84</w:t>
            </w:r>
          </w:p>
          <w:p w14:paraId="7D10DEF2" w14:textId="62338F43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432,69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D8F9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48FCE48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1777,97</w:t>
            </w:r>
          </w:p>
          <w:p w14:paraId="0BE9635F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1306,85</w:t>
            </w:r>
          </w:p>
          <w:p w14:paraId="1395E45E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471,12</w:t>
            </w:r>
          </w:p>
          <w:p w14:paraId="7866AE1B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469F5" w14:textId="77777777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6F72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C83C56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1988,82</w:t>
            </w:r>
          </w:p>
          <w:p w14:paraId="6BBF738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1491,34</w:t>
            </w:r>
          </w:p>
          <w:p w14:paraId="1C6742C6" w14:textId="2ABEE18C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497,48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169D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086192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1911,95</w:t>
            </w:r>
          </w:p>
          <w:p w14:paraId="54940464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1400,19</w:t>
            </w:r>
          </w:p>
          <w:p w14:paraId="09FECCD9" w14:textId="4D794ED0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511,76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2CDC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69B304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1843,86</w:t>
            </w:r>
          </w:p>
          <w:p w14:paraId="2B0551AF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1349,67</w:t>
            </w:r>
          </w:p>
          <w:p w14:paraId="50D09B2E" w14:textId="061B6704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494,19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C005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12692A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18807,04</w:t>
            </w:r>
          </w:p>
          <w:p w14:paraId="625958EE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B59926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C115DC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6611,24</w:t>
            </w:r>
          </w:p>
          <w:p w14:paraId="4F703E3C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7578,82</w:t>
            </w:r>
          </w:p>
          <w:p w14:paraId="20106F2C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4710,36</w:t>
            </w:r>
          </w:p>
          <w:p w14:paraId="3185A9A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9521,8</w:t>
            </w:r>
          </w:p>
          <w:p w14:paraId="66E238B4" w14:textId="6FC93344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321E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6898104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6022,45</w:t>
            </w:r>
          </w:p>
          <w:p w14:paraId="2427414F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10138C9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6EC3CA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FDEBC83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6395,85</w:t>
            </w:r>
          </w:p>
          <w:p w14:paraId="7EF2C72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CE1926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10918,5</w:t>
            </w:r>
          </w:p>
          <w:p w14:paraId="0FA64981" w14:textId="77A7B0AD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0407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7BE524B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5424</w:t>
            </w:r>
          </w:p>
          <w:p w14:paraId="2B67C13E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D31A1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5B99D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7EAADA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6464</w:t>
            </w:r>
          </w:p>
          <w:p w14:paraId="186D5FD7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7026B23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11736,9</w:t>
            </w:r>
          </w:p>
          <w:p w14:paraId="328FEF72" w14:textId="72D4E1BF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342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0AB65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5735,39</w:t>
            </w:r>
          </w:p>
          <w:p w14:paraId="7E010502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4605,04</w:t>
            </w:r>
          </w:p>
          <w:p w14:paraId="082A17CA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1518,53</w:t>
            </w:r>
          </w:p>
          <w:p w14:paraId="51DF4FD0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F05B793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6123,57</w:t>
            </w:r>
          </w:p>
          <w:p w14:paraId="19607A84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548D406" w14:textId="77777777" w:rsidR="00E50647" w:rsidRPr="000E481B" w:rsidRDefault="00E50647" w:rsidP="0062386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10572,5</w:t>
            </w:r>
          </w:p>
          <w:p w14:paraId="46F5D8D3" w14:textId="75FABB40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2821,1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56E1B570" w14:textId="53A047F8" w:rsidR="00E50647" w:rsidRPr="004F67CA" w:rsidRDefault="00E50647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47" w:rsidRPr="004F67CA" w14:paraId="5CA67A7E" w14:textId="77777777" w:rsidTr="00ED5C67">
        <w:trPr>
          <w:trHeight w:val="2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C0AC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Распространенность ВИЧ-инфекции,     зарегистрировано  случаев        </w:t>
            </w:r>
          </w:p>
          <w:p w14:paraId="57782FD8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причине заражения:                                  </w:t>
            </w:r>
          </w:p>
          <w:p w14:paraId="38D05580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в/введение наркотиков                               </w:t>
            </w:r>
          </w:p>
          <w:p w14:paraId="2B6CD5C9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гомосексуальные контакты                                  </w:t>
            </w:r>
          </w:p>
          <w:p w14:paraId="09524209" w14:textId="77777777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гетеросексуальные контакты</w:t>
            </w:r>
          </w:p>
          <w:p w14:paraId="76FC30AA" w14:textId="33BC07B8" w:rsidR="00E50647" w:rsidRPr="000E481B" w:rsidRDefault="00E50647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другие причины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FD60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2853C6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14:paraId="6C6BA7F7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17996D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965DD9E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3F3A2FA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7C09CFE2" w14:textId="64C053F1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BA52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CDB8A1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14:paraId="7830ADFC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F90E8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4B717EE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F1DE4D8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211127A7" w14:textId="18E11514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553E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CEF1C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7F2DD8DD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E5925E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E2CF232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D543E09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73DC98E3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A210B17" w14:textId="77777777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3074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69B2E0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62000208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AD1C3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82DEC0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4C569C5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14:paraId="6D3A7846" w14:textId="2D764C94" w:rsidR="00E50647" w:rsidRPr="000E481B" w:rsidRDefault="00E50647" w:rsidP="00ED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14E0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4A314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4550F79A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7B7C5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A91DED3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91E31D2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14:paraId="4CCAED82" w14:textId="766A3814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3B98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91872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14:paraId="0D0BD2A4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9C8F68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6365A9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E3EAD46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14:paraId="4637577D" w14:textId="2E648FE6" w:rsidR="00E50647" w:rsidRPr="000E481B" w:rsidRDefault="00E50647" w:rsidP="00ED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EC705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60F37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16328953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AEE8D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32E4FF2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42BDBDA6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34FF53D0" w14:textId="04214EC4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774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0833AA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14:paraId="72B2DC2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54E8A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092D3C9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BD37CB7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14:paraId="24521CB2" w14:textId="62F144FE" w:rsidR="00E50647" w:rsidRPr="000E481B" w:rsidRDefault="00E50647" w:rsidP="00ED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BAB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72F24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  <w:p w14:paraId="7D2840C1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4933A9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  <w:p w14:paraId="6F4FA47F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14:paraId="5D668EA0" w14:textId="77777777" w:rsidR="00E50647" w:rsidRPr="000E481B" w:rsidRDefault="00E50647" w:rsidP="0062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  <w:p w14:paraId="723A1317" w14:textId="427A7EF2" w:rsidR="00E50647" w:rsidRPr="000E481B" w:rsidRDefault="00E50647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7D23ACBB" w14:textId="608BE76C" w:rsidR="00E50647" w:rsidRPr="004F67CA" w:rsidRDefault="00E50647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47" w:rsidRPr="004F67CA" w14:paraId="67B3CE42" w14:textId="77777777" w:rsidTr="003A770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EC31" w14:textId="1CABEECD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Заболеваемость инфекциями, передающимися половым путем на 100 тыс. населения:</w:t>
            </w:r>
          </w:p>
          <w:p w14:paraId="4B66FE46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суммарная</w:t>
            </w:r>
          </w:p>
          <w:p w14:paraId="4935A18A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годовая</w:t>
            </w:r>
          </w:p>
          <w:p w14:paraId="29830A5E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возрастным группам  </w:t>
            </w:r>
          </w:p>
          <w:p w14:paraId="23318CD2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сифилис                        </w:t>
            </w:r>
          </w:p>
          <w:p w14:paraId="3EF41182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годовая динамическая</w:t>
            </w:r>
          </w:p>
          <w:p w14:paraId="34506B10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возрастным группам                             </w:t>
            </w:r>
          </w:p>
          <w:p w14:paraId="0C281F8E" w14:textId="77777777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гонококковая инфекция</w:t>
            </w:r>
          </w:p>
          <w:p w14:paraId="52FEB0C4" w14:textId="32975FDF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годовая динамическая</w:t>
            </w:r>
          </w:p>
          <w:p w14:paraId="42F0FFF0" w14:textId="6DC885D5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 (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хламидийные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трихомоноз) </w:t>
            </w:r>
          </w:p>
          <w:p w14:paraId="2A210F5F" w14:textId="3EFE7591" w:rsidR="00E50647" w:rsidRPr="000E481B" w:rsidRDefault="00E5064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годовая </w:t>
            </w:r>
          </w:p>
          <w:p w14:paraId="664E83E8" w14:textId="77777777" w:rsidR="00ED5C67" w:rsidRPr="000E481B" w:rsidRDefault="00ED5C6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F187C1B" w14:textId="5704982B" w:rsidR="00ED5C67" w:rsidRPr="000E481B" w:rsidRDefault="00ED5C67" w:rsidP="000E4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возрастным группам                             </w:t>
            </w:r>
          </w:p>
          <w:p w14:paraId="5A17B28E" w14:textId="08C6F055" w:rsidR="00E50647" w:rsidRPr="000E481B" w:rsidRDefault="00E50647" w:rsidP="000E48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089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B79AC1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F2FBEF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  <w:p w14:paraId="16B7CA1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14:paraId="23D03B5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14:paraId="0680EC1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EE21BF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C916BB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1DEF2D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1261515" w14:textId="7FBB3DF6" w:rsidR="00ED5C6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ADE6781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DF16264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44,12</w:t>
            </w:r>
          </w:p>
          <w:p w14:paraId="4EDA7B7C" w14:textId="405869CC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34EF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3633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D21AC71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122,4</w:t>
            </w:r>
          </w:p>
          <w:p w14:paraId="7FE129C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  <w:p w14:paraId="7C0C1F50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  <w:p w14:paraId="781A3B7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84ABB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9079D3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426D9B6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6,48</w:t>
            </w:r>
          </w:p>
          <w:p w14:paraId="376FD198" w14:textId="33A38CC8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14:paraId="01359390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C87F2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48,6</w:t>
            </w:r>
          </w:p>
          <w:p w14:paraId="46208A43" w14:textId="41C2A0DB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618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0E78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0E7A84" w14:textId="6F789C90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132,4</w:t>
            </w:r>
          </w:p>
          <w:p w14:paraId="467EB8F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  <w:p w14:paraId="068B09F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  <w:p w14:paraId="1F092FBB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8CFDB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14:paraId="3BCAE3D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0,013</w:t>
            </w:r>
          </w:p>
          <w:p w14:paraId="71949748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4,34</w:t>
            </w:r>
          </w:p>
          <w:p w14:paraId="05B82266" w14:textId="245CB132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14:paraId="7F6AAAAA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40C53FD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87,93</w:t>
            </w:r>
          </w:p>
          <w:p w14:paraId="2337AEE5" w14:textId="67FEB579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855D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B112F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2F0E1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  <w:p w14:paraId="133C764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14:paraId="1192472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0,004</w:t>
            </w:r>
          </w:p>
          <w:p w14:paraId="33C16AD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2C2CE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FC40E6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F69A038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  <w:p w14:paraId="3F9AB0E6" w14:textId="13068B28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14:paraId="3A22342B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C8147B0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78,38</w:t>
            </w:r>
          </w:p>
          <w:p w14:paraId="1929B090" w14:textId="76A8067F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BBA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13E00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486098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  <w:p w14:paraId="6528D85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  <w:p w14:paraId="6B012A78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14:paraId="26C730C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A6635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3,26</w:t>
            </w:r>
          </w:p>
          <w:p w14:paraId="043E94F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14:paraId="6FE4B731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3,26</w:t>
            </w:r>
          </w:p>
          <w:p w14:paraId="32F95883" w14:textId="7D1535A6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14:paraId="4D3836F4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2C5793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20,62</w:t>
            </w:r>
          </w:p>
          <w:p w14:paraId="4D8F18ED" w14:textId="0CC76AAE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8C5D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994E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72B9A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  <w:p w14:paraId="244879E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14:paraId="0B789A8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14:paraId="2CCC4B0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781FF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1F2D26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B7F81AD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  <w:p w14:paraId="76642CC9" w14:textId="31B82362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14:paraId="00A1069C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170963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16,47</w:t>
            </w:r>
          </w:p>
          <w:p w14:paraId="337E266B" w14:textId="1AD00A3C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7053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CFF781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B56F89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  <w:p w14:paraId="028C765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  <w:p w14:paraId="61A43F84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14:paraId="7525A456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1E71F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  <w:p w14:paraId="6B074B86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14:paraId="11E94D5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EA546D5" w14:textId="003226AB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C874B97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59B2D60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65,3</w:t>
            </w:r>
          </w:p>
          <w:p w14:paraId="738DD2F7" w14:textId="7D288719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8BF4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5E881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ED5870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  <w:p w14:paraId="20AA4CF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14:paraId="4056B03D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  <w:p w14:paraId="58B3E335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205A4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  <w:p w14:paraId="5C34DA9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14:paraId="72B3C466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  <w:p w14:paraId="2931A88E" w14:textId="1F022D3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14:paraId="2D6BAD2F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11C0FF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51,6</w:t>
            </w:r>
          </w:p>
          <w:p w14:paraId="1131131E" w14:textId="5C9CB83D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9A2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3ADC9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7EF23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97,64</w:t>
            </w:r>
          </w:p>
          <w:p w14:paraId="701F95BA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0,87</w:t>
            </w:r>
          </w:p>
          <w:p w14:paraId="06BFE7AD" w14:textId="011B20D3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0,001</w:t>
            </w:r>
          </w:p>
          <w:p w14:paraId="0B2788EE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6BCC4F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10,34</w:t>
            </w:r>
          </w:p>
          <w:p w14:paraId="12DCFB8B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0,11</w:t>
            </w:r>
          </w:p>
          <w:p w14:paraId="42AAC5BC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6,89</w:t>
            </w:r>
          </w:p>
          <w:p w14:paraId="2C7086A7" w14:textId="77777777" w:rsidR="00E50647" w:rsidRPr="000E481B" w:rsidRDefault="00E5064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0,07</w:t>
            </w:r>
          </w:p>
          <w:p w14:paraId="16DFB466" w14:textId="77777777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D937587" w14:textId="6E028ACC" w:rsidR="00ED5C67" w:rsidRPr="000E481B" w:rsidRDefault="00ED5C67" w:rsidP="00ED5C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63,5</w:t>
            </w:r>
          </w:p>
          <w:p w14:paraId="7293B0CA" w14:textId="26F218D1" w:rsidR="00E50647" w:rsidRPr="000E481B" w:rsidRDefault="00ED5C67" w:rsidP="00ED5C6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0,71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22B72930" w14:textId="38FB5909" w:rsidR="00E50647" w:rsidRPr="004F67CA" w:rsidRDefault="00E50647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3BEEF1A2" w14:textId="77777777" w:rsidTr="003A770D">
        <w:trPr>
          <w:trHeight w:val="28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02D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Психические расстройства и расстройства поведения (заболеваемость на 100 тыс.. населения</w:t>
            </w:r>
            <w:proofErr w:type="gramStart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),   </w:t>
            </w:r>
            <w:proofErr w:type="gramEnd"/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всего</w:t>
            </w:r>
          </w:p>
          <w:p w14:paraId="3199D543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трудоспособное</w:t>
            </w:r>
          </w:p>
          <w:p w14:paraId="75972901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пенсионеры</w:t>
            </w:r>
          </w:p>
          <w:p w14:paraId="430CF802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(0-14 лет)</w:t>
            </w:r>
          </w:p>
          <w:p w14:paraId="63934D40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(15-17 лет)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790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AB9CC4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4DF242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F7B9E6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7393,01</w:t>
            </w:r>
          </w:p>
          <w:p w14:paraId="747896E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5507,42</w:t>
            </w:r>
          </w:p>
          <w:p w14:paraId="514212D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1885,59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3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819A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4C911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677B3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7126,15</w:t>
            </w:r>
          </w:p>
          <w:p w14:paraId="71EE047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5944,50</w:t>
            </w:r>
          </w:p>
          <w:p w14:paraId="532DC76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1181,65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B96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C7FB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CD2F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64A1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7033,90</w:t>
            </w:r>
          </w:p>
          <w:p w14:paraId="4886021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5858,84</w:t>
            </w:r>
          </w:p>
          <w:p w14:paraId="580B181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1175,06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7EE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1A300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04B0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B8CB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6306,61</w:t>
            </w:r>
          </w:p>
          <w:p w14:paraId="7791DFE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5325,12</w:t>
            </w:r>
          </w:p>
          <w:p w14:paraId="3248A80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978,49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E2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5063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07F0B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AA63C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6381,58</w:t>
            </w:r>
          </w:p>
          <w:p w14:paraId="47C3F96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5272,41</w:t>
            </w:r>
          </w:p>
          <w:p w14:paraId="4443D25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1109,17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18F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0836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6D794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D387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9168,9</w:t>
            </w:r>
          </w:p>
          <w:p w14:paraId="1BFC04E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7794,0</w:t>
            </w:r>
          </w:p>
          <w:p w14:paraId="2E55B64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888,7</w:t>
            </w:r>
          </w:p>
          <w:p w14:paraId="293F059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486,19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C8F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71B69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11D0B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835,02</w:t>
            </w:r>
          </w:p>
          <w:p w14:paraId="6EB16D7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7125,71</w:t>
            </w:r>
          </w:p>
          <w:p w14:paraId="1DC281F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2F968D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858,6</w:t>
            </w:r>
          </w:p>
          <w:p w14:paraId="71C5F0A7" w14:textId="6777E7AD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A7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5D48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4F994" w14:textId="05016CB9" w:rsidR="003A770D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58,60</w:t>
            </w:r>
          </w:p>
          <w:p w14:paraId="5C7785A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  <w:p w14:paraId="069EA70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FE854" w14:textId="5CB77F61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817,1</w:t>
            </w:r>
          </w:p>
          <w:p w14:paraId="4490DE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A9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241D36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4A6932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5380</w:t>
            </w:r>
          </w:p>
          <w:p w14:paraId="0B6AC329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4686,9</w:t>
            </w:r>
          </w:p>
          <w:p w14:paraId="2E268147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1418,24</w:t>
            </w:r>
          </w:p>
          <w:p w14:paraId="7D021971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891,6</w:t>
            </w:r>
          </w:p>
          <w:p w14:paraId="1C86E3D5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919,3</w:t>
            </w:r>
          </w:p>
          <w:p w14:paraId="3ED481F9" w14:textId="59047EF2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04AEAB51" w14:textId="3D108BEB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6D7B8F6C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97F6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Болезни нервной системы и органов чувств (заболеваемость с впервые в жизни установленным диагнозом на 100 тыс.. населения).</w:t>
            </w:r>
          </w:p>
          <w:p w14:paraId="3CAA967A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всего;</w:t>
            </w:r>
          </w:p>
          <w:p w14:paraId="775BA58D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динамическая внутригодовая взрослых 18 лет и старше;</w:t>
            </w:r>
          </w:p>
          <w:p w14:paraId="11EB0D42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подростки (15-17 лет);</w:t>
            </w:r>
          </w:p>
          <w:p w14:paraId="01685A59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(0-14)</w:t>
            </w:r>
          </w:p>
          <w:p w14:paraId="1B5EB2BE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F58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06D42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471,12</w:t>
            </w:r>
          </w:p>
          <w:p w14:paraId="5404F24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230,62</w:t>
            </w:r>
          </w:p>
          <w:p w14:paraId="5CCE9E4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240,50</w:t>
            </w:r>
          </w:p>
          <w:p w14:paraId="7D9BBF0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14D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9011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611,69</w:t>
            </w:r>
          </w:p>
          <w:p w14:paraId="3B6B4F3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422,80</w:t>
            </w:r>
          </w:p>
          <w:p w14:paraId="1ECA702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188,89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887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8560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616,08</w:t>
            </w:r>
          </w:p>
          <w:p w14:paraId="4AFA2C5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427,20</w:t>
            </w:r>
          </w:p>
          <w:p w14:paraId="7A846DC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188,91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745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FE0FC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628,16</w:t>
            </w:r>
          </w:p>
          <w:p w14:paraId="3EB0A9D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437,08</w:t>
            </w:r>
          </w:p>
          <w:p w14:paraId="1A6FDDA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191,08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BC3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BE4E9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622,67</w:t>
            </w:r>
          </w:p>
          <w:p w14:paraId="3CD99F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443,67</w:t>
            </w:r>
          </w:p>
          <w:p w14:paraId="03C7834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107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5589D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240,94</w:t>
            </w:r>
          </w:p>
          <w:p w14:paraId="0D96949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144,94</w:t>
            </w:r>
          </w:p>
          <w:p w14:paraId="64CF2C4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888,7</w:t>
            </w:r>
          </w:p>
          <w:p w14:paraId="7AE1E42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285D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090A2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160,49</w:t>
            </w:r>
          </w:p>
          <w:p w14:paraId="30F89E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5A60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19032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823,15</w:t>
            </w:r>
          </w:p>
          <w:p w14:paraId="52D9483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4AB52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606,6</w:t>
            </w:r>
          </w:p>
          <w:p w14:paraId="46FA6F87" w14:textId="35C2A9F5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219,9835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734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8DE4C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  <w:p w14:paraId="058F1D4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623AD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FD7F5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77A649" w14:textId="0A7DCE4B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14:paraId="7E33457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FCC55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429,9</w:t>
            </w:r>
          </w:p>
          <w:p w14:paraId="6F2A7B3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213,1</w:t>
            </w:r>
          </w:p>
          <w:p w14:paraId="4BC6793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64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93AF4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148,18</w:t>
            </w:r>
          </w:p>
          <w:p w14:paraId="460EB0C5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C0206BD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BE4584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BD2C24" w14:textId="77777777" w:rsidR="00D90826" w:rsidRPr="000E481B" w:rsidRDefault="00D90826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127,13</w:t>
            </w:r>
          </w:p>
          <w:p w14:paraId="644898C5" w14:textId="77777777" w:rsidR="00D90826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292,5</w:t>
            </w:r>
          </w:p>
          <w:p w14:paraId="67390E0B" w14:textId="3533D199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222,9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1825640A" w14:textId="798B11DC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5D2E96E4" w14:textId="77777777" w:rsidTr="003A770D">
        <w:trPr>
          <w:trHeight w:val="1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207D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Первичная заболеваемость туберкулезом (на 100 тыс. населения):</w:t>
            </w:r>
          </w:p>
          <w:p w14:paraId="28FD37CC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всего;</w:t>
            </w:r>
          </w:p>
          <w:p w14:paraId="15526587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среди городского населения</w:t>
            </w:r>
          </w:p>
          <w:p w14:paraId="150DAC69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среди сельского населения.</w:t>
            </w:r>
          </w:p>
          <w:p w14:paraId="489BECBE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всего динамическая внутригодовая;</w:t>
            </w:r>
          </w:p>
          <w:p w14:paraId="20D6227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взрослые 18 лет и старше;</w:t>
            </w:r>
          </w:p>
          <w:p w14:paraId="51F62413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динамическая внутригодовая взрослых 18 лет и старше;</w:t>
            </w:r>
          </w:p>
          <w:p w14:paraId="6AD2C0BF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подростки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(15-17 </w:t>
            </w:r>
            <w:proofErr w:type="spellStart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proofErr w:type="spellEnd"/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3239430B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14:paraId="59CDC6F3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3CD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8881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932C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30,13</w:t>
            </w:r>
          </w:p>
          <w:p w14:paraId="1B5E732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12,94</w:t>
            </w:r>
          </w:p>
          <w:p w14:paraId="117598F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17,21</w:t>
            </w:r>
          </w:p>
          <w:p w14:paraId="6779C26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30,13</w:t>
            </w:r>
          </w:p>
          <w:p w14:paraId="4523A34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33B23E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DBF66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7D55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10F220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105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534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7F4FE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29,16</w:t>
            </w:r>
          </w:p>
          <w:p w14:paraId="46293B8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12,96</w:t>
            </w:r>
          </w:p>
          <w:p w14:paraId="36DE092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  <w:p w14:paraId="7F1300B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28,08</w:t>
            </w:r>
          </w:p>
          <w:p w14:paraId="170ECED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14:paraId="2E20B7B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8DA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87F7C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9DC1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28,22</w:t>
            </w:r>
          </w:p>
          <w:p w14:paraId="76BD6B2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11,94</w:t>
            </w:r>
          </w:p>
          <w:p w14:paraId="5BC44FF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16,28</w:t>
            </w:r>
          </w:p>
          <w:p w14:paraId="153CBBB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27,13</w:t>
            </w:r>
          </w:p>
          <w:p w14:paraId="55FAB83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14:paraId="0E7A1A8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58933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15A86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8E5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C0FF5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1094F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20,68</w:t>
            </w:r>
          </w:p>
          <w:p w14:paraId="28303C0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  <w:p w14:paraId="5D7A85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6,53</w:t>
            </w:r>
          </w:p>
          <w:p w14:paraId="4053B32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20,68</w:t>
            </w:r>
          </w:p>
          <w:p w14:paraId="660D255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5ED86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0675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DD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7A6E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FA9EA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23,87</w:t>
            </w:r>
          </w:p>
          <w:p w14:paraId="66A4F8A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13,02</w:t>
            </w:r>
          </w:p>
          <w:p w14:paraId="61E4214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10,85</w:t>
            </w:r>
          </w:p>
          <w:p w14:paraId="07DD1E8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23,87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A97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17147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8279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  <w:p w14:paraId="2B92AA7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34A240F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4FA3243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40B2103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A245EC7" w14:textId="1401C360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54C18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BE82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F143B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010BC" w14:textId="17EC27A5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FD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8593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4C68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10,10</w:t>
            </w:r>
          </w:p>
          <w:p w14:paraId="56856B3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  <w:p w14:paraId="61850EC8" w14:textId="5F9699D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069B2"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60A3FB6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0E900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10,10</w:t>
            </w:r>
          </w:p>
          <w:p w14:paraId="15B5055A" w14:textId="627740E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894F54F" w14:textId="5F614F12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B9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37515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79A73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12,64</w:t>
            </w:r>
          </w:p>
          <w:p w14:paraId="11882F4F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9,19</w:t>
            </w:r>
          </w:p>
          <w:p w14:paraId="0FD554D6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3,45</w:t>
            </w:r>
          </w:p>
          <w:p w14:paraId="18A0CC7B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12,64</w:t>
            </w:r>
          </w:p>
          <w:p w14:paraId="2EE185CA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15,65</w:t>
            </w:r>
          </w:p>
          <w:p w14:paraId="3C1DE8C2" w14:textId="23AEEDFA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15,65</w:t>
            </w:r>
          </w:p>
          <w:p w14:paraId="3846CC8C" w14:textId="6E93219A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1593ABB2" w14:textId="12DCB635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0D" w:rsidRPr="004F67CA" w14:paraId="7539A844" w14:textId="77777777" w:rsidTr="003A77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90C1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Травмы и отравления (общая заболеваемость на 100 тыс. населения):</w:t>
            </w:r>
          </w:p>
          <w:p w14:paraId="7041137A" w14:textId="0DEFC46F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всего;</w:t>
            </w:r>
          </w:p>
          <w:p w14:paraId="424F8408" w14:textId="059CF33C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взрослые</w:t>
            </w:r>
          </w:p>
          <w:p w14:paraId="712C0A8D" w14:textId="4094225E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                 подростки (15-17 лет)</w:t>
            </w:r>
          </w:p>
          <w:p w14:paraId="0DF74E7D" w14:textId="6FBB4535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дети (0-14)</w:t>
            </w:r>
          </w:p>
          <w:p w14:paraId="0B952795" w14:textId="63D811A9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</w:t>
            </w:r>
          </w:p>
          <w:p w14:paraId="741C4722" w14:textId="77777777" w:rsidR="003A770D" w:rsidRPr="000E481B" w:rsidRDefault="003A770D" w:rsidP="000E48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D28B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1570D9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5061,55</w:t>
            </w:r>
          </w:p>
          <w:p w14:paraId="23B2284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4135,78</w:t>
            </w:r>
          </w:p>
          <w:p w14:paraId="04BF5F3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925,77</w:t>
            </w:r>
          </w:p>
          <w:p w14:paraId="3CB4A8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E3E7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6156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4360,91</w:t>
            </w:r>
          </w:p>
          <w:p w14:paraId="7730977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3497,73</w:t>
            </w:r>
          </w:p>
          <w:p w14:paraId="1E308CA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863,18</w:t>
            </w:r>
          </w:p>
          <w:p w14:paraId="4790880F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736E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18FD7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4718,92</w:t>
            </w:r>
          </w:p>
          <w:p w14:paraId="41C12C3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3921,63</w:t>
            </w:r>
          </w:p>
          <w:p w14:paraId="2AC99C8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797,29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FEDA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BA4D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4559,68</w:t>
            </w:r>
          </w:p>
          <w:p w14:paraId="371EEBE6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3664,66</w:t>
            </w:r>
          </w:p>
          <w:p w14:paraId="384CA7B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895,02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735D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B8A1DC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4329,06</w:t>
            </w:r>
          </w:p>
          <w:p w14:paraId="7A263E2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3406,39</w:t>
            </w:r>
          </w:p>
          <w:p w14:paraId="282A3D3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874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009065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5710,8</w:t>
            </w:r>
          </w:p>
          <w:p w14:paraId="05B04D2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5EAC2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EBE30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4450,06</w:t>
            </w:r>
          </w:p>
          <w:p w14:paraId="459AC7D3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B993C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92F876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4896,35</w:t>
            </w:r>
          </w:p>
          <w:p w14:paraId="796BC68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3942,8</w:t>
            </w:r>
          </w:p>
          <w:p w14:paraId="578BCE0B" w14:textId="0DF17A5B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5AC8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68C629" w14:textId="7F76E508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</w:rPr>
              <w:t>4487</w:t>
            </w:r>
          </w:p>
          <w:p w14:paraId="0F3D6E27" w14:textId="42B7869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32015" w14:textId="13E27536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B75934" w14:textId="0DBDD0EC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5258,7</w:t>
            </w:r>
          </w:p>
          <w:p w14:paraId="4604B54A" w14:textId="7AB12681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1676,7</w:t>
            </w:r>
          </w:p>
          <w:p w14:paraId="791F2B61" w14:textId="7862E94C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966,3</w:t>
            </w:r>
          </w:p>
          <w:p w14:paraId="06D52924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38702E9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B61" w14:textId="77777777" w:rsidR="003A770D" w:rsidRPr="000E481B" w:rsidRDefault="003A770D" w:rsidP="004F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6CF101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4481,02</w:t>
            </w:r>
          </w:p>
          <w:p w14:paraId="43B72769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D3761A3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C5395D0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5150,29</w:t>
            </w:r>
          </w:p>
          <w:p w14:paraId="1E722576" w14:textId="77777777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2256,6</w:t>
            </w:r>
          </w:p>
          <w:p w14:paraId="21B4B061" w14:textId="67D2FCF2" w:rsidR="009069B2" w:rsidRPr="000E481B" w:rsidRDefault="009069B2" w:rsidP="004F67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E48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1400,1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auto"/>
          </w:tcPr>
          <w:p w14:paraId="1D8793B1" w14:textId="0F21E0AB" w:rsidR="003A770D" w:rsidRPr="004F67CA" w:rsidRDefault="003A770D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F93708" w14:textId="156BA332" w:rsidR="005F055E" w:rsidRPr="00257121" w:rsidRDefault="005F055E" w:rsidP="000E481B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F055E" w:rsidRPr="00257121">
          <w:headerReference w:type="default" r:id="rId13"/>
          <w:footerReference w:type="default" r:id="rId14"/>
          <w:pgSz w:w="16838" w:h="11906" w:orient="landscape"/>
          <w:pgMar w:top="568" w:right="1134" w:bottom="851" w:left="1134" w:header="454" w:footer="454" w:gutter="0"/>
          <w:cols w:space="720"/>
          <w:formProt w:val="0"/>
          <w:docGrid w:linePitch="100"/>
        </w:sectPr>
      </w:pPr>
    </w:p>
    <w:bookmarkEnd w:id="10"/>
    <w:p w14:paraId="60030496" w14:textId="61973B0E" w:rsidR="00623106" w:rsidRPr="00623106" w:rsidRDefault="00623106" w:rsidP="00FA2A7F">
      <w:pPr>
        <w:tabs>
          <w:tab w:val="left" w:pos="975"/>
        </w:tabs>
        <w:rPr>
          <w:lang w:val="ru-RU" w:eastAsia="ru-RU" w:bidi="ar-SA"/>
        </w:rPr>
      </w:pPr>
    </w:p>
    <w:sectPr w:rsidR="00623106" w:rsidRPr="00623106" w:rsidSect="002B5F5B">
      <w:pgSz w:w="16838" w:h="11906" w:orient="landscape"/>
      <w:pgMar w:top="1134" w:right="1134" w:bottom="85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CD4C" w14:textId="77777777" w:rsidR="00416F53" w:rsidRDefault="00416F53">
      <w:pPr>
        <w:spacing w:after="0" w:line="240" w:lineRule="auto"/>
      </w:pPr>
      <w:r>
        <w:separator/>
      </w:r>
    </w:p>
  </w:endnote>
  <w:endnote w:type="continuationSeparator" w:id="0">
    <w:p w14:paraId="4266ABF7" w14:textId="77777777" w:rsidR="00416F53" w:rsidRDefault="004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A760" w14:textId="77777777" w:rsidR="00104E06" w:rsidRDefault="00104E06" w:rsidP="005259D0">
    <w:pPr>
      <w:pStyle w:val="af0"/>
      <w:rPr>
        <w:rFonts w:ascii="Times New Roman" w:hAnsi="Times New Roman" w:cs="Times New Roman"/>
        <w:lang w:val="ru-RU"/>
      </w:rPr>
    </w:pPr>
  </w:p>
  <w:p w14:paraId="4C94D1AF" w14:textId="77777777" w:rsidR="00104E06" w:rsidRPr="00275AF4" w:rsidRDefault="00104E06" w:rsidP="005259D0">
    <w:pPr>
      <w:pStyle w:val="af0"/>
      <w:rPr>
        <w:rFonts w:ascii="Times New Roman" w:hAnsi="Times New Roman" w:cs="Times New Roman"/>
        <w:lang w:val="ru-RU"/>
      </w:rPr>
    </w:pPr>
  </w:p>
  <w:p w14:paraId="043D0F2E" w14:textId="77777777" w:rsidR="00104E06" w:rsidRPr="00275AF4" w:rsidRDefault="00104E06">
    <w:pPr>
      <w:pStyle w:val="af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96D9" w14:textId="77777777" w:rsidR="00104E06" w:rsidRPr="004F67CA" w:rsidRDefault="00104E06" w:rsidP="004F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507D" w14:textId="77777777" w:rsidR="00416F53" w:rsidRDefault="00416F53">
      <w:pPr>
        <w:spacing w:after="0" w:line="240" w:lineRule="auto"/>
      </w:pPr>
      <w:r>
        <w:separator/>
      </w:r>
    </w:p>
  </w:footnote>
  <w:footnote w:type="continuationSeparator" w:id="0">
    <w:p w14:paraId="4D1C73C9" w14:textId="77777777" w:rsidR="00416F53" w:rsidRDefault="0041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88611"/>
      <w:docPartObj>
        <w:docPartGallery w:val="Page Numbers (Top of Page)"/>
        <w:docPartUnique/>
      </w:docPartObj>
    </w:sdtPr>
    <w:sdtContent>
      <w:p w14:paraId="40CC8F49" w14:textId="13D2EE1D" w:rsidR="00104E06" w:rsidRDefault="00104E06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772E">
          <w:rPr>
            <w:noProof/>
            <w:lang w:val="ru-RU"/>
          </w:rPr>
          <w:t>50</w:t>
        </w:r>
        <w:r>
          <w:fldChar w:fldCharType="end"/>
        </w:r>
      </w:p>
    </w:sdtContent>
  </w:sdt>
  <w:p w14:paraId="45CB4BF5" w14:textId="77777777" w:rsidR="00104E06" w:rsidRDefault="00104E0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1156" w14:textId="77777777" w:rsidR="00104E06" w:rsidRPr="004F67CA" w:rsidRDefault="00104E06" w:rsidP="004F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02F"/>
    <w:multiLevelType w:val="multilevel"/>
    <w:tmpl w:val="49D62C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80213"/>
    <w:multiLevelType w:val="hybridMultilevel"/>
    <w:tmpl w:val="5A4E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A3A45"/>
    <w:multiLevelType w:val="multilevel"/>
    <w:tmpl w:val="33D0352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A533D0A"/>
    <w:multiLevelType w:val="multilevel"/>
    <w:tmpl w:val="B7E8D246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62A0E"/>
    <w:multiLevelType w:val="hybridMultilevel"/>
    <w:tmpl w:val="4392C09A"/>
    <w:lvl w:ilvl="0" w:tplc="2000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972E92"/>
    <w:multiLevelType w:val="multilevel"/>
    <w:tmpl w:val="834EB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63FDF"/>
    <w:multiLevelType w:val="multilevel"/>
    <w:tmpl w:val="3C44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BA80727"/>
    <w:multiLevelType w:val="hybridMultilevel"/>
    <w:tmpl w:val="1ED05E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C12"/>
    <w:multiLevelType w:val="multilevel"/>
    <w:tmpl w:val="170C9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973B38"/>
    <w:multiLevelType w:val="multilevel"/>
    <w:tmpl w:val="0E264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CA7FA7"/>
    <w:multiLevelType w:val="multilevel"/>
    <w:tmpl w:val="DD522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7A6E4F"/>
    <w:multiLevelType w:val="multilevel"/>
    <w:tmpl w:val="3E1AF07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A7D5F"/>
    <w:multiLevelType w:val="hybridMultilevel"/>
    <w:tmpl w:val="F30C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770A7A"/>
    <w:multiLevelType w:val="multilevel"/>
    <w:tmpl w:val="1D9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C856A9"/>
    <w:multiLevelType w:val="multilevel"/>
    <w:tmpl w:val="B10E0D7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AF68BB"/>
    <w:multiLevelType w:val="hybridMultilevel"/>
    <w:tmpl w:val="EC2E32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995AA4"/>
    <w:multiLevelType w:val="multilevel"/>
    <w:tmpl w:val="219A60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8E1F38"/>
    <w:multiLevelType w:val="multilevel"/>
    <w:tmpl w:val="AB70863E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EF0143"/>
    <w:multiLevelType w:val="hybridMultilevel"/>
    <w:tmpl w:val="23248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8A3B4F"/>
    <w:multiLevelType w:val="multilevel"/>
    <w:tmpl w:val="ED28C0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856140"/>
    <w:multiLevelType w:val="multilevel"/>
    <w:tmpl w:val="4480674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754C2EE9"/>
    <w:multiLevelType w:val="multilevel"/>
    <w:tmpl w:val="CF02F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FB377A"/>
    <w:multiLevelType w:val="multilevel"/>
    <w:tmpl w:val="EA8CA3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21"/>
  </w:num>
  <w:num w:numId="9">
    <w:abstractNumId w:val="10"/>
  </w:num>
  <w:num w:numId="10">
    <w:abstractNumId w:val="8"/>
  </w:num>
  <w:num w:numId="11">
    <w:abstractNumId w:val="22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  <w:num w:numId="20">
    <w:abstractNumId w:val="12"/>
  </w:num>
  <w:num w:numId="21">
    <w:abstractNumId w:val="18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7"/>
    <w:rsid w:val="0001179D"/>
    <w:rsid w:val="00013E1A"/>
    <w:rsid w:val="000149BC"/>
    <w:rsid w:val="0001757F"/>
    <w:rsid w:val="0002002C"/>
    <w:rsid w:val="000200E1"/>
    <w:rsid w:val="000205D3"/>
    <w:rsid w:val="00021B9E"/>
    <w:rsid w:val="000235C5"/>
    <w:rsid w:val="0003064B"/>
    <w:rsid w:val="000334D6"/>
    <w:rsid w:val="0003369C"/>
    <w:rsid w:val="000418B7"/>
    <w:rsid w:val="0004348E"/>
    <w:rsid w:val="00044956"/>
    <w:rsid w:val="00050C5E"/>
    <w:rsid w:val="0005359E"/>
    <w:rsid w:val="000538E0"/>
    <w:rsid w:val="0006171B"/>
    <w:rsid w:val="00063FD9"/>
    <w:rsid w:val="00064394"/>
    <w:rsid w:val="00081195"/>
    <w:rsid w:val="00082063"/>
    <w:rsid w:val="00084A39"/>
    <w:rsid w:val="000872EC"/>
    <w:rsid w:val="000941A7"/>
    <w:rsid w:val="000A209E"/>
    <w:rsid w:val="000A3FC0"/>
    <w:rsid w:val="000B0399"/>
    <w:rsid w:val="000B0A60"/>
    <w:rsid w:val="000B2393"/>
    <w:rsid w:val="000C6EC2"/>
    <w:rsid w:val="000D312D"/>
    <w:rsid w:val="000D52EA"/>
    <w:rsid w:val="000E481B"/>
    <w:rsid w:val="00104E06"/>
    <w:rsid w:val="001158F3"/>
    <w:rsid w:val="001171AB"/>
    <w:rsid w:val="00120765"/>
    <w:rsid w:val="0012314C"/>
    <w:rsid w:val="00124EE5"/>
    <w:rsid w:val="00125573"/>
    <w:rsid w:val="00127EF6"/>
    <w:rsid w:val="001455E0"/>
    <w:rsid w:val="00163EA5"/>
    <w:rsid w:val="00170270"/>
    <w:rsid w:val="00171E50"/>
    <w:rsid w:val="00172CA7"/>
    <w:rsid w:val="001769C9"/>
    <w:rsid w:val="00181C62"/>
    <w:rsid w:val="00182A80"/>
    <w:rsid w:val="00195F3E"/>
    <w:rsid w:val="001A4EEA"/>
    <w:rsid w:val="001A613D"/>
    <w:rsid w:val="001B1313"/>
    <w:rsid w:val="001B5B40"/>
    <w:rsid w:val="001C0851"/>
    <w:rsid w:val="001C23E8"/>
    <w:rsid w:val="001C51B5"/>
    <w:rsid w:val="001C622D"/>
    <w:rsid w:val="001C70D1"/>
    <w:rsid w:val="001D5EF1"/>
    <w:rsid w:val="001D63C7"/>
    <w:rsid w:val="001E2B4A"/>
    <w:rsid w:val="001F4016"/>
    <w:rsid w:val="001F6A0D"/>
    <w:rsid w:val="001F7D0C"/>
    <w:rsid w:val="002013E8"/>
    <w:rsid w:val="00202905"/>
    <w:rsid w:val="002070A6"/>
    <w:rsid w:val="00211780"/>
    <w:rsid w:val="00213359"/>
    <w:rsid w:val="00215BB4"/>
    <w:rsid w:val="00215D8A"/>
    <w:rsid w:val="00216604"/>
    <w:rsid w:val="0021756A"/>
    <w:rsid w:val="00221F81"/>
    <w:rsid w:val="00225DBE"/>
    <w:rsid w:val="00226FE4"/>
    <w:rsid w:val="002372EC"/>
    <w:rsid w:val="00247234"/>
    <w:rsid w:val="00251D36"/>
    <w:rsid w:val="00254504"/>
    <w:rsid w:val="00257121"/>
    <w:rsid w:val="00260948"/>
    <w:rsid w:val="00262CF3"/>
    <w:rsid w:val="00265D6C"/>
    <w:rsid w:val="00265EA8"/>
    <w:rsid w:val="00272037"/>
    <w:rsid w:val="00275AF4"/>
    <w:rsid w:val="00276E5C"/>
    <w:rsid w:val="00280E39"/>
    <w:rsid w:val="00291D5A"/>
    <w:rsid w:val="00296F36"/>
    <w:rsid w:val="00297DBA"/>
    <w:rsid w:val="002A0391"/>
    <w:rsid w:val="002A28CA"/>
    <w:rsid w:val="002A5FA9"/>
    <w:rsid w:val="002A69B0"/>
    <w:rsid w:val="002B07A1"/>
    <w:rsid w:val="002B183B"/>
    <w:rsid w:val="002B48B0"/>
    <w:rsid w:val="002B4A7E"/>
    <w:rsid w:val="002B5F5B"/>
    <w:rsid w:val="002B729F"/>
    <w:rsid w:val="002C758B"/>
    <w:rsid w:val="002D2556"/>
    <w:rsid w:val="002D25BF"/>
    <w:rsid w:val="002D2E2D"/>
    <w:rsid w:val="00300485"/>
    <w:rsid w:val="00304282"/>
    <w:rsid w:val="0030492B"/>
    <w:rsid w:val="00306325"/>
    <w:rsid w:val="00306458"/>
    <w:rsid w:val="003072D7"/>
    <w:rsid w:val="003217DF"/>
    <w:rsid w:val="00323110"/>
    <w:rsid w:val="00324583"/>
    <w:rsid w:val="00330483"/>
    <w:rsid w:val="0033267A"/>
    <w:rsid w:val="003330AC"/>
    <w:rsid w:val="00360611"/>
    <w:rsid w:val="00373512"/>
    <w:rsid w:val="003760D9"/>
    <w:rsid w:val="00382270"/>
    <w:rsid w:val="00387E54"/>
    <w:rsid w:val="00390A79"/>
    <w:rsid w:val="00392A50"/>
    <w:rsid w:val="00394691"/>
    <w:rsid w:val="0039561F"/>
    <w:rsid w:val="003A0525"/>
    <w:rsid w:val="003A1DC2"/>
    <w:rsid w:val="003A6B93"/>
    <w:rsid w:val="003A707E"/>
    <w:rsid w:val="003A770D"/>
    <w:rsid w:val="003B772E"/>
    <w:rsid w:val="003C13A6"/>
    <w:rsid w:val="003C3DF5"/>
    <w:rsid w:val="003D0CCC"/>
    <w:rsid w:val="003D3B53"/>
    <w:rsid w:val="003D56C5"/>
    <w:rsid w:val="003D7CC1"/>
    <w:rsid w:val="003E754C"/>
    <w:rsid w:val="003F322A"/>
    <w:rsid w:val="0040241D"/>
    <w:rsid w:val="00404158"/>
    <w:rsid w:val="00404CCF"/>
    <w:rsid w:val="00411BAA"/>
    <w:rsid w:val="00413EC1"/>
    <w:rsid w:val="004166B4"/>
    <w:rsid w:val="00416F53"/>
    <w:rsid w:val="00423897"/>
    <w:rsid w:val="004270E1"/>
    <w:rsid w:val="00440062"/>
    <w:rsid w:val="004444EA"/>
    <w:rsid w:val="00446DE4"/>
    <w:rsid w:val="0045155E"/>
    <w:rsid w:val="00460B5E"/>
    <w:rsid w:val="00462C6D"/>
    <w:rsid w:val="00462E07"/>
    <w:rsid w:val="004707F2"/>
    <w:rsid w:val="00481081"/>
    <w:rsid w:val="00484228"/>
    <w:rsid w:val="00485269"/>
    <w:rsid w:val="00487141"/>
    <w:rsid w:val="004877D9"/>
    <w:rsid w:val="00490B00"/>
    <w:rsid w:val="00495207"/>
    <w:rsid w:val="004A545F"/>
    <w:rsid w:val="004A635F"/>
    <w:rsid w:val="004B1103"/>
    <w:rsid w:val="004B52F7"/>
    <w:rsid w:val="004C0214"/>
    <w:rsid w:val="004C1A7E"/>
    <w:rsid w:val="004C230E"/>
    <w:rsid w:val="004C505D"/>
    <w:rsid w:val="004D465C"/>
    <w:rsid w:val="004D762E"/>
    <w:rsid w:val="004E0712"/>
    <w:rsid w:val="004E6C03"/>
    <w:rsid w:val="004E6C76"/>
    <w:rsid w:val="004F2EDF"/>
    <w:rsid w:val="004F585D"/>
    <w:rsid w:val="004F67CA"/>
    <w:rsid w:val="0050106B"/>
    <w:rsid w:val="005018D0"/>
    <w:rsid w:val="0050206F"/>
    <w:rsid w:val="005133A9"/>
    <w:rsid w:val="00516247"/>
    <w:rsid w:val="0052021B"/>
    <w:rsid w:val="00522F5B"/>
    <w:rsid w:val="005259D0"/>
    <w:rsid w:val="00527701"/>
    <w:rsid w:val="00533FAE"/>
    <w:rsid w:val="0053534E"/>
    <w:rsid w:val="005359D2"/>
    <w:rsid w:val="00547F68"/>
    <w:rsid w:val="00551834"/>
    <w:rsid w:val="00552C1A"/>
    <w:rsid w:val="00561BEA"/>
    <w:rsid w:val="00565AA0"/>
    <w:rsid w:val="00572060"/>
    <w:rsid w:val="005869D1"/>
    <w:rsid w:val="00590D64"/>
    <w:rsid w:val="00592683"/>
    <w:rsid w:val="005947B6"/>
    <w:rsid w:val="005A264F"/>
    <w:rsid w:val="005A4C12"/>
    <w:rsid w:val="005B2027"/>
    <w:rsid w:val="005B2C2E"/>
    <w:rsid w:val="005B2FB9"/>
    <w:rsid w:val="005C1739"/>
    <w:rsid w:val="005C1C10"/>
    <w:rsid w:val="005C4C53"/>
    <w:rsid w:val="005E2EF2"/>
    <w:rsid w:val="005E5CBB"/>
    <w:rsid w:val="005F055E"/>
    <w:rsid w:val="005F0E3B"/>
    <w:rsid w:val="005F2C1E"/>
    <w:rsid w:val="005F7B91"/>
    <w:rsid w:val="00600191"/>
    <w:rsid w:val="00603583"/>
    <w:rsid w:val="00611DDB"/>
    <w:rsid w:val="0062235C"/>
    <w:rsid w:val="00623106"/>
    <w:rsid w:val="00623452"/>
    <w:rsid w:val="00623860"/>
    <w:rsid w:val="00625FCE"/>
    <w:rsid w:val="00627864"/>
    <w:rsid w:val="0063315C"/>
    <w:rsid w:val="00637E13"/>
    <w:rsid w:val="00640594"/>
    <w:rsid w:val="00640B63"/>
    <w:rsid w:val="00641020"/>
    <w:rsid w:val="0064172A"/>
    <w:rsid w:val="00652439"/>
    <w:rsid w:val="0065243A"/>
    <w:rsid w:val="006578E9"/>
    <w:rsid w:val="00661BB7"/>
    <w:rsid w:val="0066383E"/>
    <w:rsid w:val="006706D4"/>
    <w:rsid w:val="0067695C"/>
    <w:rsid w:val="00690D4E"/>
    <w:rsid w:val="006931EC"/>
    <w:rsid w:val="00694092"/>
    <w:rsid w:val="006951B8"/>
    <w:rsid w:val="006A0FFE"/>
    <w:rsid w:val="006A38D1"/>
    <w:rsid w:val="006B1015"/>
    <w:rsid w:val="006C1A94"/>
    <w:rsid w:val="006C3FDB"/>
    <w:rsid w:val="006D051E"/>
    <w:rsid w:val="006D14C3"/>
    <w:rsid w:val="006D3CA6"/>
    <w:rsid w:val="006E049F"/>
    <w:rsid w:val="006E2AFD"/>
    <w:rsid w:val="006E4CA2"/>
    <w:rsid w:val="00705D71"/>
    <w:rsid w:val="00710252"/>
    <w:rsid w:val="007129AA"/>
    <w:rsid w:val="00721AFE"/>
    <w:rsid w:val="00721E5B"/>
    <w:rsid w:val="007329E3"/>
    <w:rsid w:val="00733D8F"/>
    <w:rsid w:val="00735FC5"/>
    <w:rsid w:val="0073750F"/>
    <w:rsid w:val="007464C9"/>
    <w:rsid w:val="00746781"/>
    <w:rsid w:val="00747246"/>
    <w:rsid w:val="00757B37"/>
    <w:rsid w:val="00760D4B"/>
    <w:rsid w:val="00780A3A"/>
    <w:rsid w:val="00783E7F"/>
    <w:rsid w:val="00785276"/>
    <w:rsid w:val="007858A3"/>
    <w:rsid w:val="007921AE"/>
    <w:rsid w:val="00793021"/>
    <w:rsid w:val="00794D61"/>
    <w:rsid w:val="007A2413"/>
    <w:rsid w:val="007B2E1A"/>
    <w:rsid w:val="007B365E"/>
    <w:rsid w:val="007B6595"/>
    <w:rsid w:val="007B6D5A"/>
    <w:rsid w:val="007C5522"/>
    <w:rsid w:val="007C674D"/>
    <w:rsid w:val="007C768B"/>
    <w:rsid w:val="007D1519"/>
    <w:rsid w:val="007E2DFA"/>
    <w:rsid w:val="007E34D4"/>
    <w:rsid w:val="007E679D"/>
    <w:rsid w:val="007F1534"/>
    <w:rsid w:val="007F3D6F"/>
    <w:rsid w:val="00801D3D"/>
    <w:rsid w:val="00803ED1"/>
    <w:rsid w:val="008107EF"/>
    <w:rsid w:val="00817A5E"/>
    <w:rsid w:val="00820903"/>
    <w:rsid w:val="0083376B"/>
    <w:rsid w:val="00835DA6"/>
    <w:rsid w:val="00854AA5"/>
    <w:rsid w:val="008615B6"/>
    <w:rsid w:val="00867A50"/>
    <w:rsid w:val="008714F2"/>
    <w:rsid w:val="0088575F"/>
    <w:rsid w:val="00885EDF"/>
    <w:rsid w:val="008861F3"/>
    <w:rsid w:val="00887023"/>
    <w:rsid w:val="00896626"/>
    <w:rsid w:val="008A5E32"/>
    <w:rsid w:val="008B4891"/>
    <w:rsid w:val="008C6914"/>
    <w:rsid w:val="008D2C3B"/>
    <w:rsid w:val="008E41F3"/>
    <w:rsid w:val="008F05E0"/>
    <w:rsid w:val="008F24C2"/>
    <w:rsid w:val="008F6F19"/>
    <w:rsid w:val="009069B2"/>
    <w:rsid w:val="00907B8B"/>
    <w:rsid w:val="0091467D"/>
    <w:rsid w:val="0091787A"/>
    <w:rsid w:val="00925533"/>
    <w:rsid w:val="009351C5"/>
    <w:rsid w:val="00947228"/>
    <w:rsid w:val="0095144E"/>
    <w:rsid w:val="00952A7A"/>
    <w:rsid w:val="00952B06"/>
    <w:rsid w:val="009542C7"/>
    <w:rsid w:val="0095505A"/>
    <w:rsid w:val="009646F6"/>
    <w:rsid w:val="00964FF2"/>
    <w:rsid w:val="00965057"/>
    <w:rsid w:val="00966B96"/>
    <w:rsid w:val="0097756D"/>
    <w:rsid w:val="00981816"/>
    <w:rsid w:val="00995B53"/>
    <w:rsid w:val="009967D8"/>
    <w:rsid w:val="009B058B"/>
    <w:rsid w:val="009B3067"/>
    <w:rsid w:val="009B7CC5"/>
    <w:rsid w:val="009C0757"/>
    <w:rsid w:val="009C116A"/>
    <w:rsid w:val="009C28B5"/>
    <w:rsid w:val="009C548A"/>
    <w:rsid w:val="009D27C7"/>
    <w:rsid w:val="009E03FE"/>
    <w:rsid w:val="009E164B"/>
    <w:rsid w:val="009F0E49"/>
    <w:rsid w:val="00A00397"/>
    <w:rsid w:val="00A01AD4"/>
    <w:rsid w:val="00A04442"/>
    <w:rsid w:val="00A12863"/>
    <w:rsid w:val="00A15A3A"/>
    <w:rsid w:val="00A17DD9"/>
    <w:rsid w:val="00A312E1"/>
    <w:rsid w:val="00A36195"/>
    <w:rsid w:val="00A37434"/>
    <w:rsid w:val="00A435FA"/>
    <w:rsid w:val="00A45402"/>
    <w:rsid w:val="00A4668E"/>
    <w:rsid w:val="00A47B83"/>
    <w:rsid w:val="00A507EC"/>
    <w:rsid w:val="00A50D25"/>
    <w:rsid w:val="00A55B2D"/>
    <w:rsid w:val="00A61DE0"/>
    <w:rsid w:val="00A641D5"/>
    <w:rsid w:val="00A664EA"/>
    <w:rsid w:val="00A66D6B"/>
    <w:rsid w:val="00A70A09"/>
    <w:rsid w:val="00A71F13"/>
    <w:rsid w:val="00A72DD7"/>
    <w:rsid w:val="00A72ED2"/>
    <w:rsid w:val="00A7328B"/>
    <w:rsid w:val="00A7578E"/>
    <w:rsid w:val="00A75802"/>
    <w:rsid w:val="00A75B1B"/>
    <w:rsid w:val="00A86236"/>
    <w:rsid w:val="00A92798"/>
    <w:rsid w:val="00A9596D"/>
    <w:rsid w:val="00AA174D"/>
    <w:rsid w:val="00AA247C"/>
    <w:rsid w:val="00AC3673"/>
    <w:rsid w:val="00AC3951"/>
    <w:rsid w:val="00AC55BD"/>
    <w:rsid w:val="00AE3AC7"/>
    <w:rsid w:val="00AE47FA"/>
    <w:rsid w:val="00AE66AE"/>
    <w:rsid w:val="00AF0854"/>
    <w:rsid w:val="00AF105D"/>
    <w:rsid w:val="00AF340E"/>
    <w:rsid w:val="00AF3415"/>
    <w:rsid w:val="00AF3847"/>
    <w:rsid w:val="00B00BA6"/>
    <w:rsid w:val="00B0357E"/>
    <w:rsid w:val="00B046EA"/>
    <w:rsid w:val="00B12BC8"/>
    <w:rsid w:val="00B24733"/>
    <w:rsid w:val="00B2476B"/>
    <w:rsid w:val="00B25CA8"/>
    <w:rsid w:val="00B30DF0"/>
    <w:rsid w:val="00B33211"/>
    <w:rsid w:val="00B33AC7"/>
    <w:rsid w:val="00B40AE9"/>
    <w:rsid w:val="00B4541D"/>
    <w:rsid w:val="00B46DEB"/>
    <w:rsid w:val="00B47C3E"/>
    <w:rsid w:val="00B50D48"/>
    <w:rsid w:val="00B535B8"/>
    <w:rsid w:val="00B5573F"/>
    <w:rsid w:val="00B577A7"/>
    <w:rsid w:val="00B6058F"/>
    <w:rsid w:val="00B67BE5"/>
    <w:rsid w:val="00B70AFE"/>
    <w:rsid w:val="00B70DFC"/>
    <w:rsid w:val="00B757C1"/>
    <w:rsid w:val="00B8009D"/>
    <w:rsid w:val="00B84C5C"/>
    <w:rsid w:val="00B92A25"/>
    <w:rsid w:val="00B96F9C"/>
    <w:rsid w:val="00BA0BFB"/>
    <w:rsid w:val="00BB0366"/>
    <w:rsid w:val="00BB4AFB"/>
    <w:rsid w:val="00BC10A2"/>
    <w:rsid w:val="00BC3F9B"/>
    <w:rsid w:val="00BD1276"/>
    <w:rsid w:val="00BD4CE4"/>
    <w:rsid w:val="00BD6C1A"/>
    <w:rsid w:val="00BE0276"/>
    <w:rsid w:val="00BE0846"/>
    <w:rsid w:val="00BE1604"/>
    <w:rsid w:val="00BE43F9"/>
    <w:rsid w:val="00BE6672"/>
    <w:rsid w:val="00BF1C6D"/>
    <w:rsid w:val="00C01876"/>
    <w:rsid w:val="00C073BE"/>
    <w:rsid w:val="00C157FF"/>
    <w:rsid w:val="00C227B9"/>
    <w:rsid w:val="00C2391B"/>
    <w:rsid w:val="00C26809"/>
    <w:rsid w:val="00C31A47"/>
    <w:rsid w:val="00C354DF"/>
    <w:rsid w:val="00C40537"/>
    <w:rsid w:val="00C43006"/>
    <w:rsid w:val="00C44258"/>
    <w:rsid w:val="00C529A2"/>
    <w:rsid w:val="00C56629"/>
    <w:rsid w:val="00C6391C"/>
    <w:rsid w:val="00C65ED3"/>
    <w:rsid w:val="00C66CA0"/>
    <w:rsid w:val="00C70C9A"/>
    <w:rsid w:val="00C7426E"/>
    <w:rsid w:val="00C75134"/>
    <w:rsid w:val="00C868FB"/>
    <w:rsid w:val="00C91022"/>
    <w:rsid w:val="00C938A4"/>
    <w:rsid w:val="00CA6395"/>
    <w:rsid w:val="00CC4CB2"/>
    <w:rsid w:val="00CC781E"/>
    <w:rsid w:val="00CD2BC1"/>
    <w:rsid w:val="00CE43D0"/>
    <w:rsid w:val="00CE46B8"/>
    <w:rsid w:val="00CE7234"/>
    <w:rsid w:val="00CE7926"/>
    <w:rsid w:val="00CF46E4"/>
    <w:rsid w:val="00D01C9F"/>
    <w:rsid w:val="00D02902"/>
    <w:rsid w:val="00D05A7D"/>
    <w:rsid w:val="00D13734"/>
    <w:rsid w:val="00D21DB0"/>
    <w:rsid w:val="00D25823"/>
    <w:rsid w:val="00D4461B"/>
    <w:rsid w:val="00D4478C"/>
    <w:rsid w:val="00D44B1F"/>
    <w:rsid w:val="00D458D8"/>
    <w:rsid w:val="00D47F29"/>
    <w:rsid w:val="00D501D9"/>
    <w:rsid w:val="00D53E56"/>
    <w:rsid w:val="00D543DD"/>
    <w:rsid w:val="00D65C84"/>
    <w:rsid w:val="00D76B16"/>
    <w:rsid w:val="00D805DF"/>
    <w:rsid w:val="00D85A88"/>
    <w:rsid w:val="00D90826"/>
    <w:rsid w:val="00D908FD"/>
    <w:rsid w:val="00D956D0"/>
    <w:rsid w:val="00DA0EAC"/>
    <w:rsid w:val="00DA48FA"/>
    <w:rsid w:val="00DA5323"/>
    <w:rsid w:val="00DA6CDD"/>
    <w:rsid w:val="00DB5205"/>
    <w:rsid w:val="00DB6797"/>
    <w:rsid w:val="00DC2947"/>
    <w:rsid w:val="00DC3DF7"/>
    <w:rsid w:val="00DD12FD"/>
    <w:rsid w:val="00DD77D4"/>
    <w:rsid w:val="00DE1577"/>
    <w:rsid w:val="00DE3639"/>
    <w:rsid w:val="00DF0EE8"/>
    <w:rsid w:val="00DF75BC"/>
    <w:rsid w:val="00E04257"/>
    <w:rsid w:val="00E04813"/>
    <w:rsid w:val="00E125CA"/>
    <w:rsid w:val="00E145F9"/>
    <w:rsid w:val="00E167A8"/>
    <w:rsid w:val="00E25F55"/>
    <w:rsid w:val="00E31212"/>
    <w:rsid w:val="00E36F70"/>
    <w:rsid w:val="00E40A1D"/>
    <w:rsid w:val="00E43E9E"/>
    <w:rsid w:val="00E4555B"/>
    <w:rsid w:val="00E50647"/>
    <w:rsid w:val="00E5261C"/>
    <w:rsid w:val="00E53584"/>
    <w:rsid w:val="00E543D8"/>
    <w:rsid w:val="00E55DD3"/>
    <w:rsid w:val="00E56716"/>
    <w:rsid w:val="00E65C12"/>
    <w:rsid w:val="00E73415"/>
    <w:rsid w:val="00E75DEF"/>
    <w:rsid w:val="00E83B55"/>
    <w:rsid w:val="00E85DF5"/>
    <w:rsid w:val="00E87309"/>
    <w:rsid w:val="00E9273C"/>
    <w:rsid w:val="00E96B25"/>
    <w:rsid w:val="00EA3F83"/>
    <w:rsid w:val="00EB2304"/>
    <w:rsid w:val="00EB62CB"/>
    <w:rsid w:val="00ED5586"/>
    <w:rsid w:val="00ED56D5"/>
    <w:rsid w:val="00ED5C67"/>
    <w:rsid w:val="00EE57F5"/>
    <w:rsid w:val="00EF1F24"/>
    <w:rsid w:val="00EF5359"/>
    <w:rsid w:val="00EF6835"/>
    <w:rsid w:val="00EF7873"/>
    <w:rsid w:val="00EF7BB8"/>
    <w:rsid w:val="00F048FE"/>
    <w:rsid w:val="00F07D84"/>
    <w:rsid w:val="00F11E2E"/>
    <w:rsid w:val="00F3494C"/>
    <w:rsid w:val="00F40516"/>
    <w:rsid w:val="00F40F1D"/>
    <w:rsid w:val="00F4515D"/>
    <w:rsid w:val="00F61EA9"/>
    <w:rsid w:val="00F67B8C"/>
    <w:rsid w:val="00F73323"/>
    <w:rsid w:val="00F74272"/>
    <w:rsid w:val="00F75B05"/>
    <w:rsid w:val="00F76B20"/>
    <w:rsid w:val="00F776E1"/>
    <w:rsid w:val="00F77795"/>
    <w:rsid w:val="00F8484C"/>
    <w:rsid w:val="00F94207"/>
    <w:rsid w:val="00F947D5"/>
    <w:rsid w:val="00F95FEB"/>
    <w:rsid w:val="00FA1DA3"/>
    <w:rsid w:val="00FA260B"/>
    <w:rsid w:val="00FA2A7F"/>
    <w:rsid w:val="00FA2C58"/>
    <w:rsid w:val="00FA55FC"/>
    <w:rsid w:val="00FA7CB8"/>
    <w:rsid w:val="00FA7F6F"/>
    <w:rsid w:val="00FB17B9"/>
    <w:rsid w:val="00FB36F6"/>
    <w:rsid w:val="00FB7AB4"/>
    <w:rsid w:val="00FC23FC"/>
    <w:rsid w:val="00FC2CE5"/>
    <w:rsid w:val="00FC45C4"/>
    <w:rsid w:val="00FC64D7"/>
    <w:rsid w:val="00FD5CB6"/>
    <w:rsid w:val="00FD644C"/>
    <w:rsid w:val="00FD7147"/>
    <w:rsid w:val="00FD7CD0"/>
    <w:rsid w:val="00FE38EE"/>
    <w:rsid w:val="00FF62B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8391"/>
  <w15:docId w15:val="{7952DF6B-B6B1-4E25-9AD6-057C36C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7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7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7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7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77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77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77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77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4F7FD4"/>
  </w:style>
  <w:style w:type="character" w:customStyle="1" w:styleId="a5">
    <w:name w:val="Нижний колонтитул Знак"/>
    <w:basedOn w:val="a0"/>
    <w:uiPriority w:val="99"/>
    <w:qFormat/>
    <w:rsid w:val="004F7FD4"/>
  </w:style>
  <w:style w:type="character" w:styleId="a6">
    <w:name w:val="Placeholder Text"/>
    <w:basedOn w:val="a0"/>
    <w:uiPriority w:val="99"/>
    <w:semiHidden/>
    <w:qFormat/>
    <w:rsid w:val="005A0C7B"/>
    <w:rPr>
      <w:color w:val="808080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4"/>
    </w:rPr>
  </w:style>
  <w:style w:type="character" w:customStyle="1" w:styleId="ListLabel49">
    <w:name w:val="ListLabel 49"/>
    <w:qFormat/>
    <w:rPr>
      <w:rFonts w:ascii="Times New Roman" w:hAnsi="Times New Roman" w:cs="Times New Roman"/>
      <w:b/>
      <w:sz w:val="28"/>
    </w:rPr>
  </w:style>
  <w:style w:type="character" w:customStyle="1" w:styleId="ListLabel50">
    <w:name w:val="ListLabel 50"/>
    <w:qFormat/>
    <w:rPr>
      <w:rFonts w:ascii="Times New Roman" w:hAnsi="Times New Roman" w:cs="Symbol"/>
      <w:sz w:val="27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7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7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7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sz w:val="27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7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 w:cs="Symbol"/>
      <w:sz w:val="27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7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sz w:val="27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sz w:val="27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7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Wingdings"/>
      <w:sz w:val="27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b/>
      <w:sz w:val="26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b/>
      <w:sz w:val="28"/>
    </w:rPr>
  </w:style>
  <w:style w:type="character" w:customStyle="1" w:styleId="ListLabel169">
    <w:name w:val="ListLabel 169"/>
    <w:qFormat/>
    <w:rPr>
      <w:rFonts w:ascii="Times New Roman" w:hAnsi="Times New Roman" w:cs="Symbol"/>
      <w:sz w:val="27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7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7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sz w:val="27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sz w:val="27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7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7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sz w:val="27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sz w:val="27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sz w:val="27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sz w:val="27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Wingdings"/>
      <w:sz w:val="27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D77E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77ECA"/>
    <w:pPr>
      <w:ind w:left="720"/>
      <w:contextualSpacing/>
    </w:pPr>
  </w:style>
  <w:style w:type="paragraph" w:styleId="ad">
    <w:name w:val="No Spacing"/>
    <w:link w:val="ae"/>
    <w:uiPriority w:val="1"/>
    <w:qFormat/>
    <w:rsid w:val="00B44AB4"/>
    <w:pPr>
      <w:overflowPunct w:val="0"/>
    </w:pPr>
    <w:rPr>
      <w:sz w:val="24"/>
    </w:rPr>
  </w:style>
  <w:style w:type="paragraph" w:styleId="af">
    <w:name w:val="header"/>
    <w:basedOn w:val="a"/>
    <w:uiPriority w:val="99"/>
    <w:unhideWhenUsed/>
    <w:rsid w:val="004F7FD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F7F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Оглавление"/>
    <w:basedOn w:val="a"/>
    <w:qFormat/>
    <w:rsid w:val="005A0C7B"/>
    <w:pPr>
      <w:spacing w:after="0"/>
      <w:jc w:val="center"/>
    </w:pPr>
    <w:rPr>
      <w:rFonts w:ascii="Times New Roman" w:hAnsi="Times New Roman" w:cs="Times New Roman"/>
      <w:sz w:val="32"/>
    </w:rPr>
  </w:style>
  <w:style w:type="paragraph" w:customStyle="1" w:styleId="Default">
    <w:name w:val="Default"/>
    <w:qFormat/>
    <w:rsid w:val="004E514E"/>
    <w:pPr>
      <w:overflowPunct w:val="0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1C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FF62B9"/>
    <w:pPr>
      <w:overflowPunct/>
      <w:spacing w:after="120" w:line="48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F62B9"/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table" w:customStyle="1" w:styleId="12">
    <w:name w:val="Сетка таблицы1"/>
    <w:basedOn w:val="a1"/>
    <w:next w:val="af3"/>
    <w:uiPriority w:val="59"/>
    <w:rsid w:val="00896626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694092"/>
    <w:pPr>
      <w:spacing w:after="120"/>
    </w:pPr>
    <w:rPr>
      <w:rFonts w:cs="Mangal"/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694092"/>
    <w:rPr>
      <w:rFonts w:cs="Mangal"/>
      <w:sz w:val="16"/>
      <w:szCs w:val="14"/>
    </w:rPr>
  </w:style>
  <w:style w:type="character" w:styleId="af4">
    <w:name w:val="line number"/>
    <w:basedOn w:val="a0"/>
    <w:uiPriority w:val="99"/>
    <w:semiHidden/>
    <w:unhideWhenUsed/>
    <w:rsid w:val="00DF75BC"/>
  </w:style>
  <w:style w:type="character" w:customStyle="1" w:styleId="13">
    <w:name w:val="Заголовок №1_"/>
    <w:basedOn w:val="a0"/>
    <w:link w:val="14"/>
    <w:rsid w:val="00226FE4"/>
    <w:rPr>
      <w:rFonts w:ascii="Times New Roman" w:eastAsia="Times New Roman" w:hAnsi="Times New Roman" w:cs="Times New Roman"/>
      <w:b/>
      <w:bCs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226FE4"/>
    <w:pPr>
      <w:widowControl w:val="0"/>
      <w:shd w:val="clear" w:color="auto" w:fill="FFFFFF"/>
      <w:overflowPunct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6001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41;&#1102;&#1083;&#1083;&#1077;&#1090;&#1077;&#1085;&#1100;%202021\&#1088;&#1080;&#1089;&#1082;%20&#1076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9241524132877011"/>
          <c:y val="0.14177314381782882"/>
          <c:w val="0.41941798845040301"/>
          <c:h val="0.63412749204413865"/>
        </c:manualLayout>
      </c:layout>
      <c:radarChart>
        <c:radarStyle val="marker"/>
        <c:varyColors val="0"/>
        <c:ser>
          <c:idx val="1"/>
          <c:order val="0"/>
          <c:tx>
            <c:v>0-20 приемлемый</c:v>
          </c:tx>
          <c:spPr>
            <a:ln w="381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диаграмма.xlsx]Лист1'!$D$3:$D$5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3-4B46-9F8D-5E9C1CA665BB}"/>
            </c:ext>
          </c:extLst>
        </c:ser>
        <c:ser>
          <c:idx val="2"/>
          <c:order val="1"/>
          <c:tx>
            <c:v>21-50 умеренный</c:v>
          </c:tx>
          <c:spPr>
            <a:ln w="3810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диаграмма.xlsx]Лист1'!$E$3:$E$5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E3-4B46-9F8D-5E9C1CA665BB}"/>
            </c:ext>
          </c:extLst>
        </c:ser>
        <c:ser>
          <c:idx val="3"/>
          <c:order val="2"/>
          <c:tx>
            <c:v>51-100 повышенный</c:v>
          </c:tx>
          <c:spPr>
            <a:ln w="38100" cmpd="sng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диаграмма.xlsx]Лист1'!$F$3:$F$5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E3-4B46-9F8D-5E9C1CA665BB}"/>
            </c:ext>
          </c:extLst>
        </c:ser>
        <c:ser>
          <c:idx val="0"/>
          <c:order val="3"/>
          <c:tx>
            <c:v>риски здоровью</c:v>
          </c:tx>
          <c:spPr>
            <a:ln w="4445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circle"/>
            <c:size val="7"/>
          </c:marker>
          <c:cat>
            <c:strRef>
              <c:f>'[риск диаграмма.xlsx]Лист1'!$B$3:$B$5</c:f>
              <c:strCache>
                <c:ptCount val="3"/>
                <c:pt idx="0">
                  <c:v>Население, проживающее в сельской местности</c:v>
                </c:pt>
                <c:pt idx="1">
                  <c:v>Трудоспособное, преимущественно мужское население</c:v>
                </c:pt>
                <c:pt idx="2">
                  <c:v>Дети, посещающие школу</c:v>
                </c:pt>
              </c:strCache>
            </c:strRef>
          </c:cat>
          <c:val>
            <c:numRef>
              <c:f>'[риск диаграмма.xlsx]Лист1'!$C$3:$C$5</c:f>
              <c:numCache>
                <c:formatCode>General</c:formatCode>
                <c:ptCount val="3"/>
                <c:pt idx="0">
                  <c:v>53</c:v>
                </c:pt>
                <c:pt idx="1">
                  <c:v>34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E3-4B46-9F8D-5E9C1CA66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96160"/>
        <c:axId val="32006144"/>
      </c:radarChart>
      <c:catAx>
        <c:axId val="319961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BY"/>
          </a:p>
        </c:txPr>
        <c:crossAx val="32006144"/>
        <c:crosses val="autoZero"/>
        <c:auto val="1"/>
        <c:lblAlgn val="ctr"/>
        <c:lblOffset val="100"/>
        <c:noMultiLvlLbl val="0"/>
      </c:catAx>
      <c:valAx>
        <c:axId val="3200614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BY"/>
          </a:p>
        </c:txPr>
        <c:crossAx val="31996160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200" b="1">
              <a:latin typeface="Arial" pitchFamily="34" charset="0"/>
              <a:cs typeface="Arial" pitchFamily="34" charset="0"/>
            </a:defRPr>
          </a:pPr>
          <a:endParaRPr lang="ru-BY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6A0D-E4B2-4495-ACF3-BCABFC1F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18271</Words>
  <Characters>104150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Русакович</dc:creator>
  <cp:keywords/>
  <dc:description/>
  <cp:lastModifiedBy>User</cp:lastModifiedBy>
  <cp:revision>8</cp:revision>
  <cp:lastPrinted>2023-09-27T09:05:00Z</cp:lastPrinted>
  <dcterms:created xsi:type="dcterms:W3CDTF">2023-08-30T12:10:00Z</dcterms:created>
  <dcterms:modified xsi:type="dcterms:W3CDTF">2023-09-27T11:50:00Z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