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145FBF" w:rsidRDefault="00BD7A77" w:rsidP="0076775A">
      <w:pPr>
        <w:jc w:val="both"/>
        <w:rPr>
          <w:szCs w:val="30"/>
        </w:rPr>
      </w:pPr>
      <w:r>
        <w:rPr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5.5pt;height:5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Arial Unicode MS&quot;;font-size:18pt;font-weight:bold;v-text-kern:t" trim="t" fitpath="t" string="ВЕТРЯНАЯ ОСПА - СОВСЕМ НЕ БЕЗОБИДНО"/>
          </v:shape>
        </w:pict>
      </w:r>
    </w:p>
    <w:p w:rsidR="006040E4" w:rsidRPr="00B85B7E" w:rsidRDefault="006040E4" w:rsidP="00726233">
      <w:pPr>
        <w:spacing w:after="0" w:line="240" w:lineRule="auto"/>
        <w:ind w:firstLine="709"/>
        <w:jc w:val="both"/>
        <w:rPr>
          <w:rFonts w:ascii="Arial Narrow" w:hAnsi="Arial Narrow"/>
          <w:b/>
          <w:color w:val="996600"/>
          <w:sz w:val="27"/>
          <w:szCs w:val="27"/>
        </w:rPr>
      </w:pPr>
    </w:p>
    <w:p w:rsidR="00726233" w:rsidRPr="00FA7870" w:rsidRDefault="006547E8" w:rsidP="00832123">
      <w:pPr>
        <w:spacing w:after="0" w:line="240" w:lineRule="auto"/>
        <w:ind w:firstLine="567"/>
        <w:jc w:val="both"/>
        <w:rPr>
          <w:rFonts w:ascii="Arial Narrow" w:hAnsi="Arial Narrow" w:cs="Tahoma"/>
          <w:b/>
          <w:color w:val="4A442A" w:themeColor="background2" w:themeShade="40"/>
          <w:sz w:val="26"/>
          <w:szCs w:val="26"/>
        </w:rPr>
      </w:pPr>
      <w:r w:rsidRPr="00BD7A77">
        <w:rPr>
          <w:rFonts w:ascii="Arial Narrow" w:hAnsi="Arial Narrow" w:cs="Tahoma"/>
          <w:b/>
          <w:color w:val="F79646" w:themeColor="accent6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Ветряная оспа</w:t>
      </w:r>
      <w:r w:rsidRPr="00BD7A77">
        <w:rPr>
          <w:rFonts w:ascii="Arial Narrow" w:hAnsi="Arial Narrow" w:cs="Tahoma"/>
          <w:b/>
          <w:color w:val="F79646" w:themeColor="accent6"/>
          <w:sz w:val="26"/>
          <w:szCs w:val="2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 Narrow" w:hAnsi="Arial Narrow" w:cs="Tahoma"/>
          <w:b/>
          <w:color w:val="003300"/>
          <w:sz w:val="26"/>
          <w:szCs w:val="26"/>
        </w:rPr>
        <w:t>-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острое инфекционное заболевание, сопровождающееся сыпью.</w:t>
      </w:r>
      <w:r w:rsidR="00714262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="00726233" w:rsidRPr="00FA7870">
        <w:rPr>
          <w:rFonts w:ascii="Arial Narrow" w:hAnsi="Arial Narrow"/>
          <w:b/>
          <w:color w:val="4A442A" w:themeColor="background2" w:themeShade="40"/>
          <w:sz w:val="26"/>
          <w:szCs w:val="26"/>
        </w:rPr>
        <w:t xml:space="preserve">Впервые описана в середине </w:t>
      </w:r>
      <w:hyperlink r:id="rId7" w:tooltip="XVI век" w:history="1">
        <w:r w:rsidR="00726233" w:rsidRPr="00FA7870">
          <w:rPr>
            <w:rStyle w:val="a6"/>
            <w:rFonts w:ascii="Arial Narrow" w:hAnsi="Arial Narrow"/>
            <w:b/>
            <w:color w:val="4A442A" w:themeColor="background2" w:themeShade="40"/>
            <w:sz w:val="26"/>
            <w:szCs w:val="26"/>
            <w:u w:val="none"/>
          </w:rPr>
          <w:t>XVI века</w:t>
        </w:r>
      </w:hyperlink>
      <w:r w:rsidR="00726233" w:rsidRPr="00FA7870">
        <w:rPr>
          <w:rFonts w:ascii="Arial Narrow" w:hAnsi="Arial Narrow"/>
          <w:b/>
          <w:color w:val="4A442A" w:themeColor="background2" w:themeShade="40"/>
          <w:sz w:val="26"/>
          <w:szCs w:val="26"/>
        </w:rPr>
        <w:t xml:space="preserve"> итальянскими врачами </w:t>
      </w:r>
      <w:hyperlink r:id="rId8" w:tooltip="Гвидо Гвиди" w:history="1">
        <w:r w:rsidR="00726233" w:rsidRPr="00FA7870">
          <w:rPr>
            <w:rStyle w:val="a6"/>
            <w:rFonts w:ascii="Arial Narrow" w:hAnsi="Arial Narrow"/>
            <w:b/>
            <w:color w:val="4A442A" w:themeColor="background2" w:themeShade="40"/>
            <w:sz w:val="26"/>
            <w:szCs w:val="26"/>
            <w:u w:val="none"/>
          </w:rPr>
          <w:t>Vidus-Vidius</w:t>
        </w:r>
      </w:hyperlink>
      <w:r w:rsidR="00726233" w:rsidRPr="00FA7870">
        <w:rPr>
          <w:rFonts w:ascii="Arial Narrow" w:hAnsi="Arial Narrow"/>
          <w:b/>
          <w:color w:val="4A442A" w:themeColor="background2" w:themeShade="40"/>
          <w:sz w:val="26"/>
          <w:szCs w:val="26"/>
        </w:rPr>
        <w:t xml:space="preserve"> и Ingranus как разновидность </w:t>
      </w:r>
      <w:hyperlink r:id="rId9" w:tooltip="Оспа" w:history="1">
        <w:r w:rsidR="00726233" w:rsidRPr="00FA7870">
          <w:rPr>
            <w:rStyle w:val="a6"/>
            <w:rFonts w:ascii="Arial Narrow" w:hAnsi="Arial Narrow"/>
            <w:b/>
            <w:color w:val="4A442A" w:themeColor="background2" w:themeShade="40"/>
            <w:sz w:val="26"/>
            <w:szCs w:val="26"/>
            <w:u w:val="none"/>
          </w:rPr>
          <w:t>натуральной оспы</w:t>
        </w:r>
      </w:hyperlink>
      <w:r w:rsidR="00726233" w:rsidRPr="00FA7870">
        <w:rPr>
          <w:rFonts w:ascii="Arial Narrow" w:hAnsi="Arial Narrow"/>
          <w:b/>
          <w:color w:val="4A442A" w:themeColor="background2" w:themeShade="40"/>
          <w:sz w:val="26"/>
          <w:szCs w:val="26"/>
        </w:rPr>
        <w:t>. Немецкий ученый Р. Фогель</w:t>
      </w:r>
      <w:r w:rsidR="006040E4">
        <w:rPr>
          <w:rFonts w:ascii="Arial Narrow" w:hAnsi="Arial Narrow"/>
          <w:b/>
          <w:color w:val="4A442A" w:themeColor="background2" w:themeShade="40"/>
          <w:sz w:val="26"/>
          <w:szCs w:val="26"/>
        </w:rPr>
        <w:t xml:space="preserve"> </w:t>
      </w:r>
      <w:r w:rsidR="00726233">
        <w:rPr>
          <w:rFonts w:ascii="Arial Narrow" w:hAnsi="Arial Narrow"/>
          <w:b/>
          <w:color w:val="4A442A" w:themeColor="background2" w:themeShade="40"/>
          <w:sz w:val="26"/>
          <w:szCs w:val="26"/>
        </w:rPr>
        <w:t xml:space="preserve">в 1772г. </w:t>
      </w:r>
      <w:r w:rsidR="00726233" w:rsidRPr="00FA7870">
        <w:rPr>
          <w:rFonts w:ascii="Arial Narrow" w:hAnsi="Arial Narrow"/>
          <w:b/>
          <w:color w:val="4A442A" w:themeColor="background2" w:themeShade="40"/>
          <w:sz w:val="26"/>
          <w:szCs w:val="26"/>
        </w:rPr>
        <w:t>применил термин «варицелла» и выделил ветряную оспу как самостоятельную нозологическую форму. В 1911 г</w:t>
      </w:r>
      <w:r w:rsidR="00726233">
        <w:rPr>
          <w:rFonts w:ascii="Arial Narrow" w:hAnsi="Arial Narrow"/>
          <w:b/>
          <w:color w:val="4A442A" w:themeColor="background2" w:themeShade="40"/>
          <w:sz w:val="26"/>
          <w:szCs w:val="26"/>
        </w:rPr>
        <w:t>.</w:t>
      </w:r>
      <w:r w:rsidR="00726233" w:rsidRPr="00FA7870">
        <w:rPr>
          <w:rFonts w:ascii="Arial Narrow" w:hAnsi="Arial Narrow"/>
          <w:b/>
          <w:color w:val="4A442A" w:themeColor="background2" w:themeShade="40"/>
          <w:sz w:val="26"/>
          <w:szCs w:val="26"/>
        </w:rPr>
        <w:t xml:space="preserve"> в содержимом везикул был обнаружен возбудитель ветряной оспы, </w:t>
      </w:r>
      <w:r w:rsidR="006040E4">
        <w:rPr>
          <w:rFonts w:ascii="Arial Narrow" w:hAnsi="Arial Narrow"/>
          <w:b/>
          <w:color w:val="4A442A" w:themeColor="background2" w:themeShade="40"/>
          <w:sz w:val="26"/>
          <w:szCs w:val="26"/>
        </w:rPr>
        <w:t>а в</w:t>
      </w:r>
      <w:r w:rsidR="00726233" w:rsidRPr="00FA7870">
        <w:rPr>
          <w:rFonts w:ascii="Arial Narrow" w:hAnsi="Arial Narrow"/>
          <w:b/>
          <w:color w:val="4A442A" w:themeColor="background2" w:themeShade="40"/>
          <w:sz w:val="26"/>
          <w:szCs w:val="26"/>
        </w:rPr>
        <w:t>ирус был выделен в 1958 г</w:t>
      </w:r>
      <w:r w:rsidR="00726233">
        <w:rPr>
          <w:rFonts w:ascii="Arial Narrow" w:hAnsi="Arial Narrow"/>
          <w:b/>
          <w:color w:val="4A442A" w:themeColor="background2" w:themeShade="40"/>
          <w:sz w:val="26"/>
          <w:szCs w:val="26"/>
        </w:rPr>
        <w:t>.</w:t>
      </w:r>
      <w:r w:rsidR="00726233" w:rsidRPr="00FA7870">
        <w:rPr>
          <w:rFonts w:ascii="Arial Narrow" w:hAnsi="Arial Narrow" w:cs="Tahoma"/>
          <w:b/>
          <w:color w:val="4A442A" w:themeColor="background2" w:themeShade="40"/>
          <w:sz w:val="26"/>
          <w:szCs w:val="26"/>
        </w:rPr>
        <w:t xml:space="preserve"> </w:t>
      </w:r>
    </w:p>
    <w:p w:rsidR="00714262" w:rsidRDefault="0055177D" w:rsidP="00726233">
      <w:pPr>
        <w:spacing w:after="0" w:line="240" w:lineRule="auto"/>
        <w:ind w:firstLine="709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bookmarkStart w:id="0" w:name="_GoBack"/>
      <w:r>
        <w:rPr>
          <w:rFonts w:ascii="Arial Narrow" w:hAnsi="Arial Narrow" w:cs="Tahoma"/>
          <w:b/>
          <w:noProof/>
          <w:color w:val="003300"/>
          <w:sz w:val="26"/>
          <w:szCs w:val="26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41910</wp:posOffset>
            </wp:positionV>
            <wp:extent cx="981075" cy="829310"/>
            <wp:effectExtent l="38100" t="0" r="28575" b="256540"/>
            <wp:wrapTight wrapText="bothSides">
              <wp:wrapPolygon edited="0">
                <wp:start x="-419" y="0"/>
                <wp:lineTo x="-839" y="28282"/>
                <wp:lineTo x="22229" y="28282"/>
                <wp:lineTo x="22229" y="7939"/>
                <wp:lineTo x="21810" y="496"/>
                <wp:lineTo x="21810" y="0"/>
                <wp:lineTo x="-419" y="0"/>
              </wp:wrapPolygon>
            </wp:wrapTight>
            <wp:docPr id="13" name="Рисунок 7" descr="Вирус варицелл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рус варицелл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9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  <w:r w:rsidRPr="0055177D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Возбудитель инфекции – </w:t>
      </w:r>
      <w:r w:rsidR="00FA7870">
        <w:rPr>
          <w:rFonts w:ascii="Arial Narrow" w:hAnsi="Arial Narrow" w:cs="Tahoma"/>
          <w:b/>
          <w:color w:val="003300"/>
          <w:sz w:val="26"/>
          <w:szCs w:val="26"/>
        </w:rPr>
        <w:t xml:space="preserve">достаточно крупный (120-150нм)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ДНК-содержащий вирус из </w:t>
      </w:r>
      <w:r w:rsidR="00DC717D">
        <w:rPr>
          <w:rFonts w:ascii="Arial Narrow" w:hAnsi="Arial Narrow" w:cs="Tahoma"/>
          <w:b/>
          <w:color w:val="003300"/>
          <w:sz w:val="26"/>
          <w:szCs w:val="26"/>
        </w:rPr>
        <w:t>семейства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герпес-вирусов </w:t>
      </w:r>
      <w:r w:rsidR="00DC717D" w:rsidRPr="00FA7870">
        <w:rPr>
          <w:rFonts w:ascii="Arial Narrow" w:hAnsi="Arial Narrow" w:cs="Tahoma"/>
          <w:b/>
          <w:color w:val="4A442A" w:themeColor="background2" w:themeShade="40"/>
          <w:sz w:val="26"/>
          <w:szCs w:val="26"/>
        </w:rPr>
        <w:t>(</w:t>
      </w:r>
      <w:hyperlink r:id="rId11" w:tooltip="Герпесвирусы" w:history="1">
        <w:r w:rsidR="00DC717D" w:rsidRPr="00FA7870">
          <w:rPr>
            <w:rStyle w:val="a6"/>
            <w:rFonts w:ascii="Arial Narrow" w:hAnsi="Arial Narrow"/>
            <w:b/>
            <w:color w:val="4A442A" w:themeColor="background2" w:themeShade="40"/>
            <w:sz w:val="26"/>
            <w:szCs w:val="26"/>
          </w:rPr>
          <w:t>Herpesviridae</w:t>
        </w:r>
      </w:hyperlink>
      <w:r w:rsidR="00DC717D" w:rsidRPr="00FA7870">
        <w:rPr>
          <w:rFonts w:ascii="Arial Narrow" w:hAnsi="Arial Narrow" w:cs="Tahoma"/>
          <w:b/>
          <w:color w:val="4A442A" w:themeColor="background2" w:themeShade="40"/>
          <w:sz w:val="26"/>
          <w:szCs w:val="26"/>
        </w:rPr>
        <w:t>)</w:t>
      </w:r>
      <w:r w:rsidR="00DC717D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>с красивым названием ВАРИЦЕЛЛА-ЗОСТЕР (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  <w:lang w:val="en-US"/>
        </w:rPr>
        <w:t>Varicella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–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  <w:lang w:val="en-US"/>
        </w:rPr>
        <w:t>Zoster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  <w:lang w:val="en-US"/>
        </w:rPr>
        <w:t>Virus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>).</w:t>
      </w:r>
      <w:r w:rsidR="00FA7870" w:rsidRPr="00FA7870">
        <w:t xml:space="preserve"> </w:t>
      </w:r>
      <w:r w:rsidR="00FA7870" w:rsidRPr="00714262">
        <w:rPr>
          <w:rFonts w:ascii="Arial Narrow" w:hAnsi="Arial Narrow"/>
          <w:b/>
          <w:color w:val="003300"/>
          <w:sz w:val="26"/>
          <w:szCs w:val="26"/>
        </w:rPr>
        <w:t xml:space="preserve">Другое </w:t>
      </w:r>
      <w:r w:rsidR="00714262" w:rsidRPr="00714262">
        <w:rPr>
          <w:rFonts w:ascii="Arial Narrow" w:hAnsi="Arial Narrow"/>
          <w:b/>
          <w:color w:val="003300"/>
          <w:sz w:val="26"/>
          <w:szCs w:val="26"/>
        </w:rPr>
        <w:t xml:space="preserve">его </w:t>
      </w:r>
      <w:r w:rsidR="00FA7870" w:rsidRPr="00714262">
        <w:rPr>
          <w:rFonts w:ascii="Arial Narrow" w:hAnsi="Arial Narrow"/>
          <w:b/>
          <w:color w:val="003300"/>
          <w:sz w:val="26"/>
          <w:szCs w:val="26"/>
        </w:rPr>
        <w:t>название</w:t>
      </w:r>
      <w:r w:rsidR="00714262" w:rsidRPr="00714262">
        <w:rPr>
          <w:rFonts w:ascii="Arial Narrow" w:hAnsi="Arial Narrow"/>
          <w:b/>
          <w:color w:val="003300"/>
          <w:sz w:val="26"/>
          <w:szCs w:val="26"/>
        </w:rPr>
        <w:t xml:space="preserve"> -</w:t>
      </w:r>
      <w:r w:rsidR="00FA7870" w:rsidRPr="00714262">
        <w:rPr>
          <w:rFonts w:ascii="Arial Narrow" w:hAnsi="Arial Narrow"/>
          <w:b/>
          <w:color w:val="003300"/>
          <w:sz w:val="26"/>
          <w:szCs w:val="26"/>
        </w:rPr>
        <w:t xml:space="preserve"> вирус герпеса человека </w:t>
      </w:r>
      <w:r w:rsidR="00106F6C">
        <w:rPr>
          <w:rFonts w:ascii="Arial Narrow" w:hAnsi="Arial Narrow"/>
          <w:b/>
          <w:color w:val="003300"/>
          <w:sz w:val="26"/>
          <w:szCs w:val="26"/>
          <w:lang w:val="en-US"/>
        </w:rPr>
        <w:t>III</w:t>
      </w:r>
      <w:r w:rsidR="00FA7870" w:rsidRPr="00714262">
        <w:rPr>
          <w:rFonts w:ascii="Arial Narrow" w:hAnsi="Arial Narrow"/>
          <w:b/>
          <w:color w:val="003300"/>
          <w:sz w:val="26"/>
          <w:szCs w:val="26"/>
        </w:rPr>
        <w:t xml:space="preserve"> типа (Human herpesvirus 3).</w:t>
      </w:r>
      <w:r w:rsidR="00FA7870" w:rsidRPr="00714262">
        <w:rPr>
          <w:color w:val="003300"/>
        </w:rPr>
        <w:t xml:space="preserve"> </w:t>
      </w:r>
      <w:r w:rsidR="00E3275F" w:rsidRPr="00714262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</w:p>
    <w:p w:rsidR="00714262" w:rsidRDefault="00E3275F" w:rsidP="00726233">
      <w:pPr>
        <w:spacing w:after="0" w:line="240" w:lineRule="auto"/>
        <w:ind w:firstLine="709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714262">
        <w:rPr>
          <w:rFonts w:ascii="Arial Narrow" w:hAnsi="Arial Narrow" w:cs="Tahoma"/>
          <w:b/>
          <w:color w:val="003300"/>
          <w:sz w:val="26"/>
          <w:szCs w:val="26"/>
        </w:rPr>
        <w:t xml:space="preserve">Вирус крайне непредсказуем. У детей он вызывает ветряную оспу, а у взрослых чаще </w:t>
      </w:r>
      <w:r w:rsidR="00714262">
        <w:rPr>
          <w:rFonts w:ascii="Arial Narrow" w:hAnsi="Arial Narrow" w:cs="Tahoma"/>
          <w:b/>
          <w:color w:val="003300"/>
          <w:sz w:val="26"/>
          <w:szCs w:val="26"/>
        </w:rPr>
        <w:t xml:space="preserve">- </w:t>
      </w:r>
      <w:r w:rsidRPr="00714262">
        <w:rPr>
          <w:rFonts w:ascii="Arial Narrow" w:hAnsi="Arial Narrow" w:cs="Tahoma"/>
          <w:b/>
          <w:color w:val="003300"/>
          <w:sz w:val="26"/>
          <w:szCs w:val="26"/>
        </w:rPr>
        <w:t>опоясывающий лишай или Герпес-Зостер (</w:t>
      </w:r>
      <w:r w:rsidRPr="00714262">
        <w:rPr>
          <w:rFonts w:ascii="Arial Narrow" w:hAnsi="Arial Narrow" w:cs="Tahoma"/>
          <w:b/>
          <w:color w:val="003300"/>
          <w:sz w:val="26"/>
          <w:szCs w:val="26"/>
          <w:lang w:val="en-US"/>
        </w:rPr>
        <w:t>herpes</w:t>
      </w:r>
      <w:r w:rsidRPr="00714262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Pr="00714262">
        <w:rPr>
          <w:rFonts w:ascii="Arial Narrow" w:hAnsi="Arial Narrow" w:cs="Tahoma"/>
          <w:b/>
          <w:color w:val="003300"/>
          <w:sz w:val="26"/>
          <w:szCs w:val="26"/>
          <w:lang w:val="en-US"/>
        </w:rPr>
        <w:t>zoster</w:t>
      </w:r>
      <w:r w:rsidRPr="00714262">
        <w:rPr>
          <w:rFonts w:ascii="Arial Narrow" w:hAnsi="Arial Narrow" w:cs="Tahoma"/>
          <w:b/>
          <w:color w:val="003300"/>
          <w:sz w:val="26"/>
          <w:szCs w:val="26"/>
        </w:rPr>
        <w:t xml:space="preserve">). </w:t>
      </w:r>
    </w:p>
    <w:p w:rsidR="00E3275F" w:rsidRPr="00E70050" w:rsidRDefault="00824422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>
        <w:rPr>
          <w:rFonts w:ascii="Arial Narrow" w:hAnsi="Arial Narrow" w:cs="Tahoma"/>
          <w:b/>
          <w:noProof/>
          <w:color w:val="0033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46355</wp:posOffset>
            </wp:positionV>
            <wp:extent cx="6096000" cy="3733800"/>
            <wp:effectExtent l="38100" t="0" r="19050" b="1123950"/>
            <wp:wrapTight wrapText="bothSides">
              <wp:wrapPolygon edited="0">
                <wp:start x="675" y="0"/>
                <wp:lineTo x="270" y="331"/>
                <wp:lineTo x="-135" y="1212"/>
                <wp:lineTo x="-135" y="19947"/>
                <wp:lineTo x="135" y="21159"/>
                <wp:lineTo x="-135" y="22922"/>
                <wp:lineTo x="-135" y="28102"/>
                <wp:lineTo x="21668" y="28102"/>
                <wp:lineTo x="21668" y="22922"/>
                <wp:lineTo x="21263" y="21269"/>
                <wp:lineTo x="21263" y="21159"/>
                <wp:lineTo x="21398" y="21159"/>
                <wp:lineTo x="21668" y="19947"/>
                <wp:lineTo x="21668" y="1212"/>
                <wp:lineTo x="21263" y="331"/>
                <wp:lineTo x="20858" y="0"/>
                <wp:lineTo x="675" y="0"/>
              </wp:wrapPolygon>
            </wp:wrapTight>
            <wp:docPr id="1" name="Рисунок 1" descr="как развивается ветр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звивается ветрян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33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24422" w:rsidRDefault="00E70050" w:rsidP="00824422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>Ветрян</w:t>
      </w:r>
      <w:r>
        <w:rPr>
          <w:rFonts w:ascii="Arial Narrow" w:hAnsi="Arial Narrow"/>
          <w:b/>
          <w:color w:val="003300"/>
          <w:sz w:val="26"/>
          <w:szCs w:val="26"/>
        </w:rPr>
        <w:t xml:space="preserve">ая оспа 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настолько распространена, что она стала неотъемлемой частью взросления. </w:t>
      </w:r>
      <w:r w:rsidR="00824422">
        <w:rPr>
          <w:rFonts w:ascii="Arial Narrow" w:hAnsi="Arial Narrow"/>
          <w:b/>
          <w:color w:val="003300"/>
          <w:sz w:val="26"/>
          <w:szCs w:val="26"/>
        </w:rPr>
        <w:t xml:space="preserve">Заболевание встречается сегодня не только у детей и подростков, но и взрослых. </w:t>
      </w:r>
    </w:p>
    <w:p w:rsidR="00E70050" w:rsidRDefault="0053379A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>
        <w:rPr>
          <w:rFonts w:ascii="Arial Narrow" w:hAnsi="Arial Narrow"/>
          <w:b/>
          <w:color w:val="003300"/>
          <w:sz w:val="26"/>
          <w:szCs w:val="26"/>
        </w:rPr>
        <w:t xml:space="preserve">Ежегодно в мире регистрируется около 60 млн. случаев заболеваний. </w:t>
      </w:r>
      <w:r w:rsidR="00824422">
        <w:rPr>
          <w:rFonts w:ascii="Arial Narrow" w:hAnsi="Arial Narrow"/>
          <w:b/>
          <w:color w:val="003300"/>
          <w:sz w:val="26"/>
          <w:szCs w:val="26"/>
        </w:rPr>
        <w:t xml:space="preserve">Высок риск инфицирования в течение всей жизни – 95%. </w:t>
      </w:r>
    </w:p>
    <w:p w:rsidR="00E3275F" w:rsidRPr="00E70050" w:rsidRDefault="00726233" w:rsidP="00562B75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>
        <w:rPr>
          <w:rFonts w:ascii="Arial Narrow" w:hAnsi="Arial Narrow" w:cs="Tahoma"/>
          <w:b/>
          <w:noProof/>
          <w:color w:val="003300"/>
          <w:sz w:val="26"/>
          <w:szCs w:val="2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309880</wp:posOffset>
            </wp:positionV>
            <wp:extent cx="3244215" cy="2905125"/>
            <wp:effectExtent l="38100" t="0" r="13335" b="885825"/>
            <wp:wrapTight wrapText="bothSides">
              <wp:wrapPolygon edited="0">
                <wp:start x="888" y="0"/>
                <wp:lineTo x="254" y="283"/>
                <wp:lineTo x="-254" y="1275"/>
                <wp:lineTo x="-254" y="28186"/>
                <wp:lineTo x="21689" y="28186"/>
                <wp:lineTo x="21689" y="24929"/>
                <wp:lineTo x="21562" y="22804"/>
                <wp:lineTo x="21562" y="22662"/>
                <wp:lineTo x="21689" y="20538"/>
                <wp:lineTo x="21689" y="1416"/>
                <wp:lineTo x="21308" y="567"/>
                <wp:lineTo x="20674" y="0"/>
                <wp:lineTo x="888" y="0"/>
              </wp:wrapPolygon>
            </wp:wrapTight>
            <wp:docPr id="30" name="Рисунок 1" descr="вирус ветряной ос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ус ветряной осп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905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Вирус поражает нервную систему. </w:t>
      </w:r>
      <w:r w:rsidR="00F8523B" w:rsidRPr="00E70050">
        <w:rPr>
          <w:rFonts w:ascii="Arial Narrow" w:hAnsi="Arial Narrow"/>
          <w:b/>
          <w:color w:val="003300"/>
          <w:sz w:val="26"/>
          <w:szCs w:val="26"/>
        </w:rPr>
        <w:t>Как правило, человек болеет ветряной оспой один раз в жизни. Тем не менее, п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осле перенесенной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lastRenderedPageBreak/>
        <w:t xml:space="preserve">ветряной оспы </w:t>
      </w:r>
      <w:r w:rsidR="00F8523B" w:rsidRPr="00E70050">
        <w:rPr>
          <w:rFonts w:ascii="Arial Narrow" w:hAnsi="Arial Narrow" w:cs="Tahoma"/>
          <w:b/>
          <w:color w:val="003300"/>
          <w:sz w:val="26"/>
          <w:szCs w:val="26"/>
        </w:rPr>
        <w:t>вирус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остается в организме на всю жизн</w:t>
      </w:r>
      <w:r w:rsidR="004130C6">
        <w:rPr>
          <w:rFonts w:ascii="Arial Narrow" w:hAnsi="Arial Narrow" w:cs="Tahoma"/>
          <w:b/>
          <w:color w:val="003300"/>
          <w:sz w:val="26"/>
          <w:szCs w:val="26"/>
        </w:rPr>
        <w:t xml:space="preserve">ь в латентном состоянии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(преимущественно в нервных окончаниях</w:t>
      </w:r>
      <w:r w:rsidR="004130C6">
        <w:rPr>
          <w:rFonts w:ascii="Arial Narrow" w:hAnsi="Arial Narrow" w:cs="Tahoma"/>
          <w:b/>
          <w:color w:val="003300"/>
          <w:sz w:val="26"/>
          <w:szCs w:val="26"/>
        </w:rPr>
        <w:t xml:space="preserve"> – спинальных ганглиях) и у некоторых людей  в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>дальнейшем</w:t>
      </w:r>
      <w:r w:rsidR="00562B75">
        <w:rPr>
          <w:rFonts w:ascii="Arial Narrow" w:hAnsi="Arial Narrow" w:cs="Tahoma"/>
          <w:b/>
          <w:color w:val="003300"/>
          <w:sz w:val="26"/>
          <w:szCs w:val="26"/>
        </w:rPr>
        <w:t xml:space="preserve"> при </w:t>
      </w:r>
      <w:r w:rsidR="004130C6">
        <w:rPr>
          <w:rFonts w:ascii="Arial Narrow" w:hAnsi="Arial Narrow" w:cs="Tahoma"/>
          <w:b/>
          <w:color w:val="003300"/>
          <w:sz w:val="26"/>
          <w:szCs w:val="26"/>
        </w:rPr>
        <w:t xml:space="preserve">реактивации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провоцирует  развитие опоясывающего лишая. Это крайне неприятное заболевание проявляется герпетическими высыпаниями и болезненными ощущениями по ходу нервных стволов (вдоль ребер, на лице, в ушах). Болезнь имеет рецидивирующий характер и, несмотря на лечение, время от времени обостряется на протяжении многих лет.</w:t>
      </w:r>
    </w:p>
    <w:p w:rsidR="00562B75" w:rsidRDefault="00E3275F" w:rsidP="00562B75">
      <w:pPr>
        <w:spacing w:after="0" w:line="280" w:lineRule="exact"/>
        <w:ind w:right="122"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Единственным </w:t>
      </w:r>
      <w:r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источником инфекции</w:t>
      </w:r>
      <w:r w:rsidRPr="008F0968">
        <w:rPr>
          <w:rFonts w:ascii="Arial Narrow" w:hAnsi="Arial Narrow" w:cs="Tahoma"/>
          <w:b/>
          <w:color w:val="C00000"/>
          <w:sz w:val="26"/>
          <w:szCs w:val="26"/>
        </w:rPr>
        <w:t xml:space="preserve"> 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является </w:t>
      </w:r>
      <w:r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человек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, </w:t>
      </w:r>
      <w:r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больной ветряной оспой</w:t>
      </w:r>
      <w:r w:rsidRPr="008F0968">
        <w:rPr>
          <w:rFonts w:ascii="Arial Narrow" w:hAnsi="Arial Narrow" w:cs="Tahoma"/>
          <w:b/>
          <w:color w:val="C00000"/>
          <w:sz w:val="26"/>
          <w:szCs w:val="26"/>
        </w:rPr>
        <w:t xml:space="preserve"> 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 xml:space="preserve">(МКБ-10 - В01) 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или </w:t>
      </w:r>
      <w:r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опоясывающим лишаем</w:t>
      </w:r>
      <w:r w:rsidRPr="008F0968">
        <w:rPr>
          <w:rFonts w:ascii="Arial Narrow" w:hAnsi="Arial Narrow" w:cs="Tahoma"/>
          <w:b/>
          <w:color w:val="C00000"/>
          <w:sz w:val="26"/>
          <w:szCs w:val="26"/>
        </w:rPr>
        <w:t xml:space="preserve"> 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>(МКБ-10 - В02) /</w:t>
      </w:r>
      <w:r w:rsidRPr="00E70050">
        <w:rPr>
          <w:rFonts w:ascii="Arial Narrow" w:hAnsi="Arial Narrow" w:cs="Tahoma"/>
          <w:b/>
          <w:color w:val="003300"/>
          <w:sz w:val="26"/>
          <w:szCs w:val="26"/>
          <w:lang w:val="en-US"/>
        </w:rPr>
        <w:t>herpes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Pr="00E70050">
        <w:rPr>
          <w:rFonts w:ascii="Arial Narrow" w:hAnsi="Arial Narrow" w:cs="Tahoma"/>
          <w:b/>
          <w:color w:val="003300"/>
          <w:sz w:val="26"/>
          <w:szCs w:val="26"/>
          <w:lang w:val="en-US"/>
        </w:rPr>
        <w:t>zoster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>/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. </w:t>
      </w:r>
    </w:p>
    <w:p w:rsidR="0053379A" w:rsidRDefault="00562B75" w:rsidP="00562B75">
      <w:pPr>
        <w:spacing w:after="0" w:line="280" w:lineRule="exact"/>
        <w:ind w:right="122"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>
        <w:rPr>
          <w:rFonts w:ascii="Arial Narrow" w:hAnsi="Arial Narrow" w:cs="Tahoma"/>
          <w:b/>
          <w:color w:val="003300"/>
          <w:sz w:val="26"/>
          <w:szCs w:val="26"/>
        </w:rPr>
        <w:t xml:space="preserve">Для ветряной оспы характерны </w:t>
      </w:r>
      <w:r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аэрозольный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, </w:t>
      </w:r>
      <w:r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контактно-бытовой</w:t>
      </w:r>
      <w:r w:rsidRPr="008F0968">
        <w:rPr>
          <w:rFonts w:ascii="Arial Narrow" w:hAnsi="Arial Narrow" w:cs="Tahoma"/>
          <w:b/>
          <w:color w:val="C00000"/>
          <w:sz w:val="26"/>
          <w:szCs w:val="26"/>
        </w:rPr>
        <w:t xml:space="preserve"> 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и </w:t>
      </w:r>
      <w:r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трансплацентарный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пути передачи возбудителя</w:t>
      </w:r>
      <w:r>
        <w:rPr>
          <w:rFonts w:ascii="Arial Narrow" w:hAnsi="Arial Narrow" w:cs="Tahoma"/>
          <w:b/>
          <w:color w:val="003300"/>
          <w:sz w:val="26"/>
          <w:szCs w:val="26"/>
        </w:rPr>
        <w:t>. Но чаще всего п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>ередача вируса от больного к здоровому человеку происходит при достаточно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>продолжительном и тесном контакте в основном воздушно-капельным путем, так как в окружающей среде он нестоек и быстро погибает. Возможности вируса вызывать заболевание (контагиозность) очень высока: из 100 человек контактных с больным ветрянкой заболеет 85-99 человек.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>В течени</w:t>
      </w:r>
      <w:r>
        <w:rPr>
          <w:rFonts w:ascii="Arial Narrow" w:hAnsi="Arial Narrow" w:cs="Tahoma"/>
          <w:b/>
          <w:color w:val="003300"/>
          <w:sz w:val="26"/>
          <w:szCs w:val="26"/>
        </w:rPr>
        <w:t>е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 xml:space="preserve"> жизни вероятность инфицирования 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практически у каждого 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>достигает 95%.</w:t>
      </w:r>
    </w:p>
    <w:p w:rsidR="00FB24CF" w:rsidRDefault="00E3275F" w:rsidP="00E70050">
      <w:pPr>
        <w:spacing w:after="0" w:line="280" w:lineRule="exact"/>
        <w:ind w:right="122"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>После заражения следует бессимптомный (</w:t>
      </w:r>
      <w:r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инкубационный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>) период, длящийся 2-3 недели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="00824422">
        <w:rPr>
          <w:rFonts w:ascii="Arial Narrow" w:hAnsi="Arial Narrow" w:cs="Tahoma"/>
          <w:b/>
          <w:color w:val="003300"/>
          <w:sz w:val="26"/>
          <w:szCs w:val="26"/>
        </w:rPr>
        <w:t xml:space="preserve">- 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 xml:space="preserve">чаще </w:t>
      </w:r>
      <w:r w:rsidR="00252B34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 xml:space="preserve">– </w:t>
      </w:r>
      <w:r w:rsidR="0053379A"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14 – 16</w:t>
      </w:r>
      <w:r w:rsidR="0053379A" w:rsidRPr="008F0968">
        <w:rPr>
          <w:rFonts w:ascii="Arial Narrow" w:hAnsi="Arial Narrow" w:cs="Tahoma"/>
          <w:b/>
          <w:color w:val="C00000"/>
          <w:sz w:val="26"/>
          <w:szCs w:val="26"/>
        </w:rPr>
        <w:t xml:space="preserve"> 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>дней</w:t>
      </w:r>
      <w:r w:rsidR="00824422">
        <w:rPr>
          <w:rFonts w:ascii="Arial Narrow" w:hAnsi="Arial Narrow" w:cs="Tahoma"/>
          <w:b/>
          <w:color w:val="003300"/>
          <w:sz w:val="26"/>
          <w:szCs w:val="26"/>
        </w:rPr>
        <w:t xml:space="preserve">; в этот период происходит </w:t>
      </w:r>
      <w:r w:rsidR="00824422"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>репликация</w:t>
      </w:r>
      <w:r w:rsidR="00A3453F" w:rsidRPr="008F0968">
        <w:rPr>
          <w:rFonts w:ascii="Arial Narrow" w:hAnsi="Arial Narrow" w:cs="Tahoma"/>
          <w:b/>
          <w:i/>
          <w:color w:val="C00000"/>
          <w:sz w:val="26"/>
          <w:szCs w:val="26"/>
        </w:rPr>
        <w:t xml:space="preserve"> вируса в регионарных лимфатических узлах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. </w:t>
      </w:r>
    </w:p>
    <w:p w:rsidR="00E3275F" w:rsidRPr="00E70050" w:rsidRDefault="0053379A" w:rsidP="00E70050">
      <w:pPr>
        <w:spacing w:after="0" w:line="280" w:lineRule="exact"/>
        <w:ind w:right="122"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926EC">
        <w:rPr>
          <w:rFonts w:ascii="Arial Narrow" w:hAnsi="Arial Narrow" w:cs="Tahoma"/>
          <w:b/>
          <w:i/>
          <w:color w:val="C00000"/>
          <w:sz w:val="26"/>
          <w:szCs w:val="26"/>
        </w:rPr>
        <w:t>Продромальный период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 длится </w:t>
      </w:r>
      <w:r w:rsidRPr="00E926EC">
        <w:rPr>
          <w:rFonts w:ascii="Arial Narrow" w:hAnsi="Arial Narrow" w:cs="Tahoma"/>
          <w:b/>
          <w:i/>
          <w:color w:val="C00000"/>
          <w:sz w:val="26"/>
          <w:szCs w:val="26"/>
        </w:rPr>
        <w:t>1 – 2 дня</w:t>
      </w:r>
      <w:r>
        <w:rPr>
          <w:rFonts w:ascii="Arial Narrow" w:hAnsi="Arial Narrow" w:cs="Tahoma"/>
          <w:b/>
          <w:color w:val="003300"/>
          <w:sz w:val="26"/>
          <w:szCs w:val="26"/>
        </w:rPr>
        <w:t>: с</w:t>
      </w:r>
      <w:r w:rsidR="00B95F38" w:rsidRPr="00E70050">
        <w:rPr>
          <w:rFonts w:ascii="Arial Narrow" w:hAnsi="Arial Narrow"/>
          <w:b/>
          <w:color w:val="003300"/>
          <w:sz w:val="26"/>
          <w:szCs w:val="26"/>
        </w:rPr>
        <w:t xml:space="preserve">имптомы ветряной оспы начинают проявляться с </w:t>
      </w:r>
      <w:r w:rsidR="00B95F38" w:rsidRPr="00E926EC">
        <w:rPr>
          <w:rFonts w:ascii="Arial Narrow" w:hAnsi="Arial Narrow"/>
          <w:b/>
          <w:i/>
          <w:color w:val="C00000"/>
          <w:sz w:val="26"/>
          <w:szCs w:val="26"/>
        </w:rPr>
        <w:t>дрожи</w:t>
      </w:r>
      <w:r w:rsidR="00B95F38" w:rsidRPr="00E70050">
        <w:rPr>
          <w:rFonts w:ascii="Arial Narrow" w:hAnsi="Arial Narrow"/>
          <w:b/>
          <w:color w:val="003300"/>
          <w:sz w:val="26"/>
          <w:szCs w:val="26"/>
        </w:rPr>
        <w:t xml:space="preserve">, </w:t>
      </w:r>
      <w:hyperlink r:id="rId14" w:history="1">
        <w:r w:rsidR="00B95F38" w:rsidRPr="00E926EC">
          <w:rPr>
            <w:rStyle w:val="a6"/>
            <w:rFonts w:ascii="Arial Narrow" w:hAnsi="Arial Narrow"/>
            <w:b/>
            <w:i/>
            <w:color w:val="C00000"/>
            <w:sz w:val="26"/>
            <w:szCs w:val="26"/>
            <w:u w:val="none"/>
          </w:rPr>
          <w:t>бол</w:t>
        </w:r>
        <w:r w:rsidR="00E926EC">
          <w:rPr>
            <w:rStyle w:val="a6"/>
            <w:rFonts w:ascii="Arial Narrow" w:hAnsi="Arial Narrow"/>
            <w:b/>
            <w:i/>
            <w:color w:val="C00000"/>
            <w:sz w:val="26"/>
            <w:szCs w:val="26"/>
            <w:u w:val="none"/>
          </w:rPr>
          <w:t>ей</w:t>
        </w:r>
        <w:r w:rsidR="00B95F38" w:rsidRPr="00E926EC">
          <w:rPr>
            <w:rStyle w:val="a6"/>
            <w:rFonts w:ascii="Arial Narrow" w:hAnsi="Arial Narrow"/>
            <w:b/>
            <w:i/>
            <w:color w:val="C00000"/>
            <w:sz w:val="26"/>
            <w:szCs w:val="26"/>
            <w:u w:val="none"/>
          </w:rPr>
          <w:t xml:space="preserve"> в животе</w:t>
        </w:r>
      </w:hyperlink>
      <w:r w:rsidR="00B95F38" w:rsidRPr="0053379A">
        <w:rPr>
          <w:rFonts w:ascii="Arial Narrow" w:hAnsi="Arial Narrow"/>
          <w:b/>
          <w:color w:val="003300"/>
          <w:sz w:val="26"/>
          <w:szCs w:val="26"/>
        </w:rPr>
        <w:t>,</w:t>
      </w:r>
      <w:r w:rsidR="00B95F38" w:rsidRPr="00E70050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="00B95F38" w:rsidRPr="00E926EC">
        <w:rPr>
          <w:rFonts w:ascii="Arial Narrow" w:hAnsi="Arial Narrow"/>
          <w:b/>
          <w:i/>
          <w:color w:val="C00000"/>
          <w:sz w:val="26"/>
          <w:szCs w:val="26"/>
        </w:rPr>
        <w:t>головной боли</w:t>
      </w:r>
      <w:r w:rsidR="00B95F38" w:rsidRPr="00E926EC">
        <w:rPr>
          <w:rFonts w:ascii="Arial Narrow" w:hAnsi="Arial Narrow"/>
          <w:b/>
          <w:color w:val="C00000"/>
          <w:sz w:val="26"/>
          <w:szCs w:val="26"/>
        </w:rPr>
        <w:t xml:space="preserve"> </w:t>
      </w:r>
      <w:r w:rsidR="00B95F38" w:rsidRPr="00E70050">
        <w:rPr>
          <w:rFonts w:ascii="Arial Narrow" w:hAnsi="Arial Narrow"/>
          <w:b/>
          <w:color w:val="003300"/>
          <w:sz w:val="26"/>
          <w:szCs w:val="26"/>
        </w:rPr>
        <w:t xml:space="preserve">и общего состояния </w:t>
      </w:r>
      <w:r w:rsidR="00B95F38" w:rsidRPr="00E926EC">
        <w:rPr>
          <w:rFonts w:ascii="Arial Narrow" w:hAnsi="Arial Narrow"/>
          <w:b/>
          <w:i/>
          <w:color w:val="C00000"/>
          <w:sz w:val="26"/>
          <w:szCs w:val="26"/>
        </w:rPr>
        <w:t>недомогания</w:t>
      </w:r>
      <w:r w:rsidR="00B95F38" w:rsidRPr="00E70050">
        <w:rPr>
          <w:rFonts w:ascii="Arial Narrow" w:hAnsi="Arial Narrow"/>
          <w:b/>
          <w:color w:val="003300"/>
          <w:sz w:val="26"/>
          <w:szCs w:val="26"/>
        </w:rPr>
        <w:t xml:space="preserve">.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Затем резко </w:t>
      </w:r>
      <w:r w:rsidR="00E3275F" w:rsidRPr="00E926EC">
        <w:rPr>
          <w:rFonts w:ascii="Arial Narrow" w:hAnsi="Arial Narrow" w:cs="Tahoma"/>
          <w:b/>
          <w:color w:val="C00000"/>
          <w:sz w:val="26"/>
          <w:szCs w:val="26"/>
        </w:rPr>
        <w:t>повышается температура до 38°С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, появляется чувство </w:t>
      </w:r>
      <w:r w:rsidR="00E3275F" w:rsidRPr="00E926EC">
        <w:rPr>
          <w:rFonts w:ascii="Arial Narrow" w:hAnsi="Arial Narrow" w:cs="Tahoma"/>
          <w:b/>
          <w:i/>
          <w:color w:val="003300"/>
          <w:sz w:val="26"/>
          <w:szCs w:val="26"/>
        </w:rPr>
        <w:t>слабости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, у некоторых больных отмечаются </w:t>
      </w:r>
      <w:r w:rsidR="00E3275F" w:rsidRPr="00E926EC">
        <w:rPr>
          <w:rFonts w:ascii="Arial Narrow" w:hAnsi="Arial Narrow" w:cs="Tahoma"/>
          <w:b/>
          <w:i/>
          <w:color w:val="C00000"/>
          <w:sz w:val="26"/>
          <w:szCs w:val="26"/>
        </w:rPr>
        <w:t>катаральные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проявления со стороны </w:t>
      </w:r>
      <w:r w:rsidR="00E3275F" w:rsidRPr="00E926EC">
        <w:rPr>
          <w:rFonts w:ascii="Arial Narrow" w:hAnsi="Arial Narrow" w:cs="Tahoma"/>
          <w:b/>
          <w:i/>
          <w:color w:val="C00000"/>
          <w:sz w:val="26"/>
          <w:szCs w:val="26"/>
        </w:rPr>
        <w:t>верхних дыхательных путей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.  </w:t>
      </w:r>
    </w:p>
    <w:p w:rsidR="00E3275F" w:rsidRPr="00E70050" w:rsidRDefault="00F8523B" w:rsidP="00E70050">
      <w:pPr>
        <w:spacing w:after="0" w:line="280" w:lineRule="exact"/>
        <w:ind w:right="122"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noProof/>
          <w:color w:val="003300"/>
          <w:sz w:val="26"/>
          <w:szCs w:val="26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30480</wp:posOffset>
            </wp:positionV>
            <wp:extent cx="1552575" cy="1171575"/>
            <wp:effectExtent l="38100" t="0" r="28575" b="352425"/>
            <wp:wrapTight wrapText="bothSides">
              <wp:wrapPolygon edited="0">
                <wp:start x="0" y="0"/>
                <wp:lineTo x="-530" y="28098"/>
                <wp:lineTo x="21998" y="28098"/>
                <wp:lineTo x="21998" y="4566"/>
                <wp:lineTo x="21733" y="702"/>
                <wp:lineTo x="21467" y="0"/>
                <wp:lineTo x="0" y="0"/>
              </wp:wrapPolygon>
            </wp:wrapTight>
            <wp:docPr id="24" name="Рисунок 10" descr="Элементы ветряночной сып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лементы ветряночной сып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075" t="20430" r="1384" b="2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Через несколько часов на коже лица, тела, волосистой части головы, на слизистых появляются </w:t>
      </w:r>
      <w:r w:rsidR="00E3275F" w:rsidRPr="00E926EC">
        <w:rPr>
          <w:rFonts w:ascii="Arial Narrow" w:hAnsi="Arial Narrow" w:cs="Tahoma"/>
          <w:b/>
          <w:i/>
          <w:color w:val="C00000"/>
          <w:sz w:val="26"/>
          <w:szCs w:val="26"/>
        </w:rPr>
        <w:t>сыпь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. Сыпь сопровождается  очень сильным </w:t>
      </w:r>
      <w:r w:rsidR="00E3275F" w:rsidRPr="00E926EC">
        <w:rPr>
          <w:rFonts w:ascii="Arial Narrow" w:hAnsi="Arial Narrow" w:cs="Tahoma"/>
          <w:b/>
          <w:i/>
          <w:color w:val="C00000"/>
          <w:sz w:val="26"/>
          <w:szCs w:val="26"/>
        </w:rPr>
        <w:t>зудом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>. Элементы сыпи красного цвета размером с булавочную головку (2-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>5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мм), спустя 5-6 часов </w:t>
      </w:r>
      <w:r w:rsidR="00252B34">
        <w:rPr>
          <w:rFonts w:ascii="Arial Narrow" w:hAnsi="Arial Narrow" w:cs="Tahoma"/>
          <w:b/>
          <w:color w:val="003300"/>
          <w:sz w:val="26"/>
          <w:szCs w:val="26"/>
        </w:rPr>
        <w:t xml:space="preserve">они 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превращаются в тонкостенные </w:t>
      </w:r>
      <w:r w:rsidR="00E3275F" w:rsidRPr="00445B74">
        <w:rPr>
          <w:rFonts w:ascii="Arial Narrow" w:hAnsi="Arial Narrow" w:cs="Tahoma"/>
          <w:b/>
          <w:i/>
          <w:color w:val="C00000"/>
          <w:sz w:val="26"/>
          <w:szCs w:val="26"/>
        </w:rPr>
        <w:t>пузырьки</w:t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с прозрачным содержимым. </w:t>
      </w:r>
      <w:r w:rsidR="00B95F38" w:rsidRPr="00E70050">
        <w:rPr>
          <w:rFonts w:ascii="Arial Narrow" w:hAnsi="Arial Narrow"/>
          <w:b/>
          <w:color w:val="003300"/>
          <w:sz w:val="26"/>
          <w:szCs w:val="26"/>
        </w:rPr>
        <w:t xml:space="preserve">Температура может быть сильнее в первые дни после появления сыпи (маленькие, зудящие, красные пятна на лице, голове, плечах, груди и спине). </w:t>
      </w:r>
      <w:r w:rsidR="00B95F38" w:rsidRPr="00E70050">
        <w:rPr>
          <w:rFonts w:ascii="Arial Narrow" w:hAnsi="Arial Narrow" w:cs="Tahoma"/>
          <w:b/>
          <w:color w:val="003300"/>
          <w:sz w:val="26"/>
          <w:szCs w:val="26"/>
        </w:rPr>
        <w:t>Типичное сравнение сыпи при ветряной оспе поэтично – «капли росы на лепестках розы».</w:t>
      </w:r>
    </w:p>
    <w:p w:rsidR="00A3453F" w:rsidRPr="00E70050" w:rsidRDefault="00E3275F" w:rsidP="00A3453F">
      <w:pPr>
        <w:spacing w:after="0" w:line="280" w:lineRule="exact"/>
        <w:ind w:right="122"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>На следующие сутки содержимое пузырьков мутнеет, а через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>1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>-</w:t>
      </w:r>
      <w:r w:rsidR="0053379A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2 дня пузырьки изъязвляются и в окружающее пространство выбрасываются миллиарды вирусных частиц. На месте пузырьков образуются светло-коричневые корочки, которые через 6-8 дней отпадают, не оставляя следа у большинства детей, а у взрослых могут оставаться маленькие рубчики. </w:t>
      </w:r>
      <w:r w:rsidR="009E0B7B" w:rsidRPr="00E70050">
        <w:rPr>
          <w:rFonts w:ascii="Arial Narrow" w:hAnsi="Arial Narrow"/>
          <w:b/>
          <w:color w:val="003300"/>
          <w:sz w:val="26"/>
          <w:szCs w:val="26"/>
        </w:rPr>
        <w:t>Ветряная оспа может навсегда оставить следы на коже оспины, особенно у подростков. Временные отметины могут оставаться видимыми от 6 месяцев до года.</w:t>
      </w:r>
    </w:p>
    <w:p w:rsidR="00E3275F" w:rsidRPr="00E70050" w:rsidRDefault="009E0B7B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>
        <w:rPr>
          <w:rFonts w:ascii="Arial Narrow" w:hAnsi="Arial Narrow" w:cs="Tahoma"/>
          <w:b/>
          <w:noProof/>
          <w:color w:val="003300"/>
          <w:sz w:val="26"/>
          <w:szCs w:val="26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36830</wp:posOffset>
            </wp:positionV>
            <wp:extent cx="1076325" cy="1104900"/>
            <wp:effectExtent l="38100" t="0" r="28575" b="323850"/>
            <wp:wrapTight wrapText="bothSides">
              <wp:wrapPolygon edited="0">
                <wp:start x="0" y="0"/>
                <wp:lineTo x="-765" y="27931"/>
                <wp:lineTo x="22173" y="27931"/>
                <wp:lineTo x="22173" y="4841"/>
                <wp:lineTo x="21791" y="745"/>
                <wp:lineTo x="21409" y="0"/>
                <wp:lineTo x="0" y="0"/>
              </wp:wrapPolygon>
            </wp:wrapTight>
            <wp:docPr id="25" name="Рисунок 9" descr="Источник: www.info.gov.hk - увеличить!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точник: www.info.gov.hk - увеличить! 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 l="8858" r="8858" b="12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3275F"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Характерной особенностью ветряной оспы являются «подсыпания» - в одном месте корочки уже отпали, а в других еще только образуется сыпь и новые пузырьки. </w:t>
      </w:r>
    </w:p>
    <w:p w:rsidR="00B95F38" w:rsidRDefault="00E3275F" w:rsidP="00E70050">
      <w:pPr>
        <w:spacing w:after="0" w:line="280" w:lineRule="exact"/>
        <w:ind w:right="122"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У 20-30% больных афтозные язвы обнаруживаются и на слизистой рта. </w:t>
      </w:r>
      <w:r w:rsidR="00B95F38" w:rsidRPr="00E70050">
        <w:rPr>
          <w:rFonts w:ascii="Arial Narrow" w:hAnsi="Arial Narrow"/>
          <w:b/>
          <w:color w:val="003300"/>
          <w:sz w:val="26"/>
          <w:szCs w:val="26"/>
        </w:rPr>
        <w:t>Также сыпь может появиться на веках и в области гениталий.</w:t>
      </w:r>
    </w:p>
    <w:p w:rsidR="009E0B7B" w:rsidRDefault="00630922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В зависимости от выраженности сыпи оценивается тяжесть состояния больного. </w:t>
      </w:r>
    </w:p>
    <w:p w:rsidR="009E0B7B" w:rsidRDefault="009E0B7B" w:rsidP="009E0B7B">
      <w:pPr>
        <w:spacing w:after="0" w:line="280" w:lineRule="exact"/>
        <w:ind w:right="122"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>
        <w:rPr>
          <w:rFonts w:ascii="Arial Narrow" w:hAnsi="Arial Narrow"/>
          <w:b/>
          <w:color w:val="003300"/>
          <w:sz w:val="26"/>
          <w:szCs w:val="26"/>
        </w:rPr>
        <w:t>Легкая форма ветряной оспы: длительность сыпи – 3 дня, отсутствие высыпаний на слизистых, нормальная или субфебрильная температура тела.</w:t>
      </w:r>
    </w:p>
    <w:p w:rsidR="009E0B7B" w:rsidRDefault="009E0B7B" w:rsidP="009E0B7B">
      <w:pPr>
        <w:spacing w:after="0" w:line="280" w:lineRule="exact"/>
        <w:ind w:right="122"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>
        <w:rPr>
          <w:rFonts w:ascii="Arial Narrow" w:hAnsi="Arial Narrow"/>
          <w:b/>
          <w:color w:val="003300"/>
          <w:sz w:val="26"/>
          <w:szCs w:val="26"/>
        </w:rPr>
        <w:t>Среднетяжелая форма: длительность сыпи – до 5 дней, температура тела до 38-38,5°С, единичные элементы сыпи на слизистых.</w:t>
      </w:r>
    </w:p>
    <w:p w:rsidR="009E0B7B" w:rsidRDefault="009E0B7B" w:rsidP="009E0B7B">
      <w:pPr>
        <w:spacing w:after="0" w:line="280" w:lineRule="exact"/>
        <w:ind w:right="122"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>
        <w:rPr>
          <w:rFonts w:ascii="Arial Narrow" w:hAnsi="Arial Narrow"/>
          <w:b/>
          <w:color w:val="003300"/>
          <w:sz w:val="26"/>
          <w:szCs w:val="26"/>
        </w:rPr>
        <w:t>Тяжелая форма: длительность сыпи – 7-9 дней, температура тела до 39-40°С, множественные элементы сыпи на слизистых.</w:t>
      </w:r>
    </w:p>
    <w:p w:rsidR="009E0B7B" w:rsidRPr="00E70050" w:rsidRDefault="009E0B7B" w:rsidP="009E0B7B">
      <w:pPr>
        <w:spacing w:after="0" w:line="260" w:lineRule="exact"/>
        <w:ind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Ветряная оспа может привести к развитию </w:t>
      </w:r>
      <w:r w:rsidRPr="008A0542">
        <w:rPr>
          <w:rFonts w:ascii="Arial Narrow" w:hAnsi="Arial Narrow"/>
          <w:b/>
          <w:i/>
          <w:color w:val="C00000"/>
          <w:sz w:val="26"/>
          <w:szCs w:val="26"/>
        </w:rPr>
        <w:t>вторичны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х серьезных </w:t>
      </w:r>
      <w:r w:rsidRPr="008A0542">
        <w:rPr>
          <w:rFonts w:ascii="Arial Narrow" w:hAnsi="Arial Narrow"/>
          <w:b/>
          <w:i/>
          <w:color w:val="C00000"/>
          <w:sz w:val="26"/>
          <w:szCs w:val="26"/>
        </w:rPr>
        <w:t>бактериальных инфекций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, </w:t>
      </w:r>
      <w:r w:rsidRPr="008A0542">
        <w:rPr>
          <w:rFonts w:ascii="Arial Narrow" w:hAnsi="Arial Narrow"/>
          <w:b/>
          <w:i/>
          <w:color w:val="C00000"/>
          <w:sz w:val="26"/>
          <w:szCs w:val="26"/>
        </w:rPr>
        <w:t xml:space="preserve">вирусной </w:t>
      </w:r>
      <w:hyperlink r:id="rId18" w:history="1">
        <w:r w:rsidRPr="008A0542">
          <w:rPr>
            <w:rStyle w:val="a6"/>
            <w:rFonts w:ascii="Arial Narrow" w:hAnsi="Arial Narrow"/>
            <w:b/>
            <w:i/>
            <w:color w:val="C00000"/>
            <w:sz w:val="26"/>
            <w:szCs w:val="26"/>
            <w:u w:val="none"/>
          </w:rPr>
          <w:t>пневмонии</w:t>
        </w:r>
      </w:hyperlink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 (инфекция легких, вызванная определенными вирусами и сопровождаемая симптомами жара, кашля и одышки); </w:t>
      </w:r>
      <w:r w:rsidRPr="008A0542">
        <w:rPr>
          <w:rFonts w:ascii="Arial Narrow" w:hAnsi="Arial Narrow"/>
          <w:b/>
          <w:i/>
          <w:color w:val="C00000"/>
          <w:sz w:val="26"/>
          <w:szCs w:val="26"/>
        </w:rPr>
        <w:t>энцефалита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.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Хотя часто это легкая болезнь детства, ветряная оспа может вызывать </w:t>
      </w: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высокие уровни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заболеваемост</w:t>
      </w: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и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и смертность у здоровых детей, также вирус предрасполагает к </w:t>
      </w: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развитию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тяжелы</w:t>
      </w: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х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вторичных бактериальных инфекций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, выз</w:t>
      </w: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ванных стрептококком группы А и золотистым стафилококком (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Staphylococcus aureus</w:t>
      </w: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)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.</w:t>
      </w:r>
    </w:p>
    <w:p w:rsidR="00630922" w:rsidRPr="00E70050" w:rsidRDefault="00630922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lastRenderedPageBreak/>
        <w:t>У больных с клеточным иммунодефицитом развивается висцеральная форма ветряной оспы, которая характеризуется тяжелым поражением суставов (</w:t>
      </w:r>
      <w:r w:rsidRPr="008A0542">
        <w:rPr>
          <w:rFonts w:ascii="Arial Narrow" w:hAnsi="Arial Narrow" w:cs="Tahoma"/>
          <w:b/>
          <w:i/>
          <w:color w:val="C00000"/>
          <w:sz w:val="26"/>
          <w:szCs w:val="26"/>
        </w:rPr>
        <w:t>артрит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, </w:t>
      </w:r>
      <w:r w:rsidRPr="008A0542">
        <w:rPr>
          <w:rFonts w:ascii="Arial Narrow" w:hAnsi="Arial Narrow" w:cs="Tahoma"/>
          <w:b/>
          <w:i/>
          <w:color w:val="C00000"/>
          <w:sz w:val="26"/>
          <w:szCs w:val="26"/>
        </w:rPr>
        <w:t>ревматизм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>), легких (вирусная пневмония), печени, почек, эндокринных желез, мозга (поперечный миелит, энцефалит, неврит зрительного нерва), селезенки, надпочечников и др.</w:t>
      </w:r>
    </w:p>
    <w:p w:rsidR="00B95F38" w:rsidRPr="00E70050" w:rsidRDefault="00B95F38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Энцефалит 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 xml:space="preserve">– поражение 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мозга. 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>В</w:t>
      </w:r>
      <w:r w:rsidRPr="00E70050">
        <w:rPr>
          <w:rFonts w:ascii="Arial Narrow" w:hAnsi="Arial Narrow"/>
          <w:b/>
          <w:color w:val="003300"/>
          <w:sz w:val="26"/>
          <w:szCs w:val="26"/>
        </w:rPr>
        <w:t>ажно знать его симптомы: жар, спутанность сознания, беспамятство, утомляемость и резкие сильные боли, отдающие в конечности (прострел).</w:t>
      </w:r>
    </w:p>
    <w:p w:rsidR="00630922" w:rsidRPr="005C0344" w:rsidRDefault="00630922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5C0344">
        <w:rPr>
          <w:rFonts w:ascii="Arial Narrow" w:hAnsi="Arial Narrow"/>
          <w:b/>
          <w:color w:val="003300"/>
          <w:sz w:val="26"/>
          <w:szCs w:val="26"/>
        </w:rPr>
        <w:t>Если беременная женщина заболеет ветрян</w:t>
      </w:r>
      <w:r w:rsidR="009E0B7B" w:rsidRPr="005C0344">
        <w:rPr>
          <w:rFonts w:ascii="Arial Narrow" w:hAnsi="Arial Narrow"/>
          <w:b/>
          <w:color w:val="003300"/>
          <w:sz w:val="26"/>
          <w:szCs w:val="26"/>
        </w:rPr>
        <w:t>ой оспой</w:t>
      </w:r>
      <w:r w:rsidRPr="005C0344">
        <w:rPr>
          <w:rFonts w:ascii="Arial Narrow" w:hAnsi="Arial Narrow"/>
          <w:b/>
          <w:color w:val="003300"/>
          <w:sz w:val="26"/>
          <w:szCs w:val="26"/>
        </w:rPr>
        <w:t xml:space="preserve"> за несколько дней до родов, новорожденный может получить тяжелую форму врожденного заболевания</w:t>
      </w:r>
      <w:r w:rsidRPr="005C0344">
        <w:rPr>
          <w:rFonts w:ascii="Arial Narrow" w:hAnsi="Arial Narrow" w:cs="Tahoma"/>
          <w:b/>
          <w:color w:val="003300"/>
          <w:sz w:val="26"/>
          <w:szCs w:val="26"/>
        </w:rPr>
        <w:t>, для которой характерны пневмония, внутриутробная гипотрофия, гипоплазия конечностей, поражения глаз, мозга,  рубцовые изменения кожи.</w:t>
      </w:r>
    </w:p>
    <w:p w:rsidR="00A3453F" w:rsidRPr="005C0344" w:rsidRDefault="00A3453F" w:rsidP="00E70050">
      <w:pPr>
        <w:spacing w:after="0" w:line="28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5C0344">
        <w:rPr>
          <w:rFonts w:ascii="Arial Narrow" w:hAnsi="Arial Narrow" w:cs="Tahoma"/>
          <w:b/>
          <w:color w:val="003300"/>
          <w:sz w:val="26"/>
          <w:szCs w:val="26"/>
        </w:rPr>
        <w:t>Наиболее высок риск осложнений у детей в возрасте до 1 года, а также у подростков и взрослых. Летальность у взрослых в 30-40 раз чаще, чем у детей.</w:t>
      </w:r>
    </w:p>
    <w:p w:rsidR="005C0344" w:rsidRPr="005C0344" w:rsidRDefault="009E0B7B" w:rsidP="00ED1CE0">
      <w:pPr>
        <w:spacing w:after="0" w:line="260" w:lineRule="exact"/>
        <w:ind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5C0344">
        <w:rPr>
          <w:rFonts w:ascii="Arial Narrow" w:eastAsia="Times New Roman" w:hAnsi="Arial Narrow" w:cs="Times New Roman"/>
          <w:b/>
          <w:noProof/>
          <w:color w:val="003300"/>
          <w:sz w:val="26"/>
          <w:szCs w:val="26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49530</wp:posOffset>
            </wp:positionV>
            <wp:extent cx="1409700" cy="1228725"/>
            <wp:effectExtent l="38100" t="0" r="19050" b="371475"/>
            <wp:wrapTight wrapText="bothSides">
              <wp:wrapPolygon edited="0">
                <wp:start x="292" y="0"/>
                <wp:lineTo x="-584" y="28130"/>
                <wp:lineTo x="21892" y="28130"/>
                <wp:lineTo x="21892" y="26791"/>
                <wp:lineTo x="21600" y="22772"/>
                <wp:lineTo x="21308" y="21433"/>
                <wp:lineTo x="21600" y="21433"/>
                <wp:lineTo x="21892" y="17749"/>
                <wp:lineTo x="21892" y="4353"/>
                <wp:lineTo x="21600" y="670"/>
                <wp:lineTo x="21308" y="0"/>
                <wp:lineTo x="292" y="0"/>
              </wp:wrapPolygon>
            </wp:wrapTight>
            <wp:docPr id="5" name="Рисунок 8" descr="http://newslab.ru/photoalbum/2163/m/23581.jpg">
              <a:hlinkClick xmlns:a="http://schemas.openxmlformats.org/drawingml/2006/main" r:id="rId19" tooltip="&quot;Опоясывающий лишай&quot;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wslab.ru/photoalbum/2163/m/23581.jpg">
                      <a:hlinkClick r:id="rId19" tooltip="&quot;Опоясывающий лиша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 l="12599" t="19998" r="6299" b="19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28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D1CE0" w:rsidRPr="005C034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Вирус ветряной оспы вызывает первичные, латентные и рецидивирующие инфекции. Первичное инфицирование проявляется как ветрян</w:t>
      </w:r>
      <w:r w:rsidR="007A5948" w:rsidRPr="005C034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ая оспа</w:t>
      </w:r>
      <w:r w:rsidR="00ED1CE0" w:rsidRPr="005C034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и приводит к пожизненной скрытой инфекции нейронов</w:t>
      </w:r>
      <w:r w:rsidR="005C0344" w:rsidRPr="005C034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:</w:t>
      </w:r>
      <w:r w:rsidR="005C0344" w:rsidRPr="005C0344">
        <w:rPr>
          <w:rFonts w:ascii="Arial Narrow" w:hAnsi="Arial Narrow"/>
          <w:b/>
          <w:color w:val="003300"/>
          <w:sz w:val="26"/>
          <w:szCs w:val="26"/>
        </w:rPr>
        <w:t xml:space="preserve"> вирус пребывает в спинальных ганглиях и/или ядрах черепно-мозговых нервов, которые связаны с зонами кожи, наиболее поражёнными при первичной инфекции.</w:t>
      </w:r>
      <w:r w:rsidR="005C0344" w:rsidRPr="005C034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</w:t>
      </w:r>
    </w:p>
    <w:p w:rsidR="00ED1CE0" w:rsidRPr="005C0344" w:rsidRDefault="00ED1CE0" w:rsidP="00ED1CE0">
      <w:pPr>
        <w:spacing w:after="0" w:line="260" w:lineRule="exact"/>
        <w:ind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8A0542">
        <w:rPr>
          <w:rFonts w:ascii="Arial Narrow" w:eastAsia="Times New Roman" w:hAnsi="Arial Narrow" w:cs="Times New Roman"/>
          <w:b/>
          <w:i/>
          <w:color w:val="C00000"/>
          <w:sz w:val="26"/>
          <w:szCs w:val="26"/>
          <w:lang w:eastAsia="ru-RU"/>
        </w:rPr>
        <w:t>Реактивация скрытой инфекции вызывает опоясывающий герпес</w:t>
      </w:r>
      <w:r w:rsidR="00BE173E" w:rsidRPr="005C034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, характеризующийся болевым синдромом и постгерпетическими невралгиями</w:t>
      </w:r>
      <w:r w:rsidRPr="005C034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.</w:t>
      </w:r>
      <w:r w:rsidR="00BE173E" w:rsidRPr="005C034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У 10-15% больных опоясывающий лишай имеет глазную локализацию с ухудшением зрения. </w:t>
      </w:r>
      <w:r w:rsidRPr="005C034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</w:t>
      </w:r>
    </w:p>
    <w:p w:rsidR="005C0344" w:rsidRDefault="005C0344" w:rsidP="00ED1CE0">
      <w:pPr>
        <w:spacing w:after="0" w:line="26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5C0344">
        <w:rPr>
          <w:rFonts w:ascii="Arial Narrow" w:hAnsi="Arial Narrow"/>
          <w:b/>
          <w:color w:val="003300"/>
          <w:sz w:val="26"/>
          <w:szCs w:val="26"/>
        </w:rPr>
        <w:t xml:space="preserve">Больной опоясывающим лишаём является источником вируса и представляет эпидемиологическую опасность </w:t>
      </w:r>
      <w:r w:rsidR="008A0542">
        <w:rPr>
          <w:rFonts w:ascii="Arial Narrow" w:hAnsi="Arial Narrow"/>
          <w:b/>
          <w:color w:val="003300"/>
          <w:sz w:val="26"/>
          <w:szCs w:val="26"/>
        </w:rPr>
        <w:t xml:space="preserve">в отношении </w:t>
      </w:r>
      <w:r w:rsidRPr="005C0344">
        <w:rPr>
          <w:rFonts w:ascii="Arial Narrow" w:hAnsi="Arial Narrow"/>
          <w:b/>
          <w:color w:val="003300"/>
          <w:sz w:val="26"/>
          <w:szCs w:val="26"/>
        </w:rPr>
        <w:t>ветряной осп</w:t>
      </w:r>
      <w:r w:rsidR="008A0542">
        <w:rPr>
          <w:rFonts w:ascii="Arial Narrow" w:hAnsi="Arial Narrow"/>
          <w:b/>
          <w:color w:val="003300"/>
          <w:sz w:val="26"/>
          <w:szCs w:val="26"/>
        </w:rPr>
        <w:t>ы</w:t>
      </w:r>
      <w:r w:rsidRPr="005C0344">
        <w:rPr>
          <w:rFonts w:ascii="Arial Narrow" w:hAnsi="Arial Narrow" w:cs="Tahoma"/>
          <w:b/>
          <w:color w:val="003300"/>
          <w:sz w:val="26"/>
          <w:szCs w:val="26"/>
        </w:rPr>
        <w:t>.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</w:p>
    <w:p w:rsidR="00E3275F" w:rsidRPr="005C0344" w:rsidRDefault="00E3275F" w:rsidP="00ED1CE0">
      <w:pPr>
        <w:spacing w:after="0" w:line="26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5C0344">
        <w:rPr>
          <w:rFonts w:ascii="Arial Narrow" w:hAnsi="Arial Narrow" w:cs="Tahoma"/>
          <w:b/>
          <w:color w:val="003300"/>
          <w:sz w:val="26"/>
          <w:szCs w:val="26"/>
        </w:rPr>
        <w:t xml:space="preserve">Опоясывающий лишай не самое опасное осложнение ветряной оспы. Вирус способен «запускать» некоторые аутоиммунные заболевания, такие как </w:t>
      </w:r>
      <w:r w:rsidRPr="008A0542">
        <w:rPr>
          <w:rFonts w:ascii="Arial Narrow" w:hAnsi="Arial Narrow" w:cs="Tahoma"/>
          <w:b/>
          <w:i/>
          <w:color w:val="C00000"/>
          <w:sz w:val="26"/>
          <w:szCs w:val="26"/>
        </w:rPr>
        <w:t>сахарный диабет</w:t>
      </w:r>
      <w:r w:rsidRPr="008A0542">
        <w:rPr>
          <w:rFonts w:ascii="Arial Narrow" w:hAnsi="Arial Narrow" w:cs="Tahoma"/>
          <w:b/>
          <w:color w:val="C00000"/>
          <w:sz w:val="26"/>
          <w:szCs w:val="26"/>
        </w:rPr>
        <w:t xml:space="preserve"> </w:t>
      </w:r>
      <w:r w:rsidRPr="005C0344">
        <w:rPr>
          <w:rFonts w:ascii="Arial Narrow" w:hAnsi="Arial Narrow" w:cs="Tahoma"/>
          <w:b/>
          <w:color w:val="003300"/>
          <w:sz w:val="26"/>
          <w:szCs w:val="26"/>
        </w:rPr>
        <w:t xml:space="preserve">1 типа или </w:t>
      </w:r>
      <w:r w:rsidRPr="008A0542">
        <w:rPr>
          <w:rFonts w:ascii="Arial Narrow" w:hAnsi="Arial Narrow" w:cs="Tahoma"/>
          <w:b/>
          <w:i/>
          <w:color w:val="C00000"/>
          <w:sz w:val="26"/>
          <w:szCs w:val="26"/>
        </w:rPr>
        <w:t>системная красная волчанка</w:t>
      </w:r>
      <w:r w:rsidRPr="005C0344">
        <w:rPr>
          <w:rFonts w:ascii="Arial Narrow" w:hAnsi="Arial Narrow" w:cs="Tahoma"/>
          <w:b/>
          <w:color w:val="003300"/>
          <w:sz w:val="26"/>
          <w:szCs w:val="26"/>
        </w:rPr>
        <w:t xml:space="preserve">. </w:t>
      </w:r>
    </w:p>
    <w:p w:rsidR="00E3275F" w:rsidRPr="005C0344" w:rsidRDefault="00E3275F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5C0344">
        <w:rPr>
          <w:rFonts w:ascii="Arial Narrow" w:hAnsi="Arial Narrow" w:cs="Tahoma"/>
          <w:b/>
          <w:color w:val="003300"/>
          <w:sz w:val="26"/>
          <w:szCs w:val="26"/>
        </w:rPr>
        <w:t xml:space="preserve">У взрослых, даже без осложнений, ветряная оспа протекает тяжелее: с высокой температурой, сильной головной болью и недомоганием; возможно развитие иммунной тромбоцитопении. </w:t>
      </w:r>
      <w:r w:rsidR="00FB24CF" w:rsidRPr="005C0344">
        <w:rPr>
          <w:rFonts w:ascii="Arial Narrow" w:hAnsi="Arial Narrow" w:cs="Tahoma"/>
          <w:b/>
          <w:color w:val="003300"/>
          <w:sz w:val="26"/>
          <w:szCs w:val="26"/>
        </w:rPr>
        <w:t xml:space="preserve">    </w:t>
      </w:r>
      <w:r w:rsidR="007A5948" w:rsidRPr="005C0344">
        <w:rPr>
          <w:rFonts w:ascii="Arial Narrow" w:hAnsi="Arial Narrow" w:cs="Tahoma"/>
          <w:b/>
          <w:noProof/>
          <w:color w:val="003300"/>
          <w:sz w:val="26"/>
          <w:szCs w:val="26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-118745</wp:posOffset>
            </wp:positionV>
            <wp:extent cx="1619250" cy="1076325"/>
            <wp:effectExtent l="38100" t="0" r="19050" b="333375"/>
            <wp:wrapTight wrapText="bothSides">
              <wp:wrapPolygon edited="0">
                <wp:start x="0" y="0"/>
                <wp:lineTo x="-508" y="28290"/>
                <wp:lineTo x="21854" y="28290"/>
                <wp:lineTo x="21854" y="4970"/>
                <wp:lineTo x="21600" y="765"/>
                <wp:lineTo x="21346" y="0"/>
                <wp:lineTo x="0" y="0"/>
              </wp:wrapPolygon>
            </wp:wrapTight>
            <wp:docPr id="26" name="Рисунок 11" descr="Карантин по ветрянк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антин по ветрянке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C0344">
        <w:rPr>
          <w:rFonts w:ascii="Arial Narrow" w:hAnsi="Arial Narrow" w:cs="Tahoma"/>
          <w:b/>
          <w:color w:val="003300"/>
          <w:sz w:val="26"/>
          <w:szCs w:val="26"/>
        </w:rPr>
        <w:t>Больной становится заразным для окружающих за 1-3 дня до появления сыпи и в течение 5</w:t>
      </w:r>
      <w:r w:rsidR="004130C6" w:rsidRPr="005C0344">
        <w:rPr>
          <w:rFonts w:ascii="Arial Narrow" w:hAnsi="Arial Narrow" w:cs="Tahoma"/>
          <w:b/>
          <w:color w:val="003300"/>
          <w:sz w:val="26"/>
          <w:szCs w:val="26"/>
        </w:rPr>
        <w:t>-9</w:t>
      </w:r>
      <w:r w:rsidRPr="005C0344">
        <w:rPr>
          <w:rFonts w:ascii="Arial Narrow" w:hAnsi="Arial Narrow" w:cs="Tahoma"/>
          <w:b/>
          <w:color w:val="003300"/>
          <w:sz w:val="26"/>
          <w:szCs w:val="26"/>
        </w:rPr>
        <w:t xml:space="preserve"> суток с момента подсыпания последних ветряночных элементов. В организованных детских коллективах устанавливается </w:t>
      </w:r>
      <w:r w:rsidR="00ED1CE0" w:rsidRPr="005C0344">
        <w:rPr>
          <w:rFonts w:ascii="Arial Narrow" w:hAnsi="Arial Narrow" w:cs="Tahoma"/>
          <w:b/>
          <w:color w:val="003300"/>
          <w:sz w:val="26"/>
          <w:szCs w:val="26"/>
        </w:rPr>
        <w:t>«</w:t>
      </w:r>
      <w:r w:rsidRPr="005C0344">
        <w:rPr>
          <w:rFonts w:ascii="Arial Narrow" w:hAnsi="Arial Narrow" w:cs="Tahoma"/>
          <w:b/>
          <w:color w:val="003300"/>
          <w:sz w:val="26"/>
          <w:szCs w:val="26"/>
        </w:rPr>
        <w:t>карантин</w:t>
      </w:r>
      <w:r w:rsidR="00ED1CE0" w:rsidRPr="005C0344">
        <w:rPr>
          <w:rFonts w:ascii="Arial Narrow" w:hAnsi="Arial Narrow" w:cs="Tahoma"/>
          <w:b/>
          <w:color w:val="003300"/>
          <w:sz w:val="26"/>
          <w:szCs w:val="26"/>
        </w:rPr>
        <w:t>»</w:t>
      </w:r>
      <w:r w:rsidR="00A3453F" w:rsidRPr="005C0344">
        <w:rPr>
          <w:rFonts w:ascii="Arial Narrow" w:hAnsi="Arial Narrow" w:cs="Tahoma"/>
          <w:b/>
          <w:color w:val="003300"/>
          <w:sz w:val="26"/>
          <w:szCs w:val="26"/>
        </w:rPr>
        <w:t xml:space="preserve"> - организуются режимно-ограничи</w:t>
      </w:r>
      <w:r w:rsidR="00FB24CF" w:rsidRPr="005C0344">
        <w:rPr>
          <w:rFonts w:ascii="Arial Narrow" w:hAnsi="Arial Narrow" w:cs="Tahoma"/>
          <w:b/>
          <w:color w:val="003300"/>
          <w:sz w:val="26"/>
          <w:szCs w:val="26"/>
        </w:rPr>
        <w:t>тельные мероприятия</w:t>
      </w:r>
      <w:r w:rsidRPr="005C0344">
        <w:rPr>
          <w:rFonts w:ascii="Arial Narrow" w:hAnsi="Arial Narrow" w:cs="Tahoma"/>
          <w:b/>
          <w:color w:val="003300"/>
          <w:sz w:val="26"/>
          <w:szCs w:val="26"/>
        </w:rPr>
        <w:t xml:space="preserve">: не болевшие и не привитые дети разобщаются сроком на 21 день от момента последнего контакта с больным. </w:t>
      </w:r>
    </w:p>
    <w:p w:rsidR="00FB24CF" w:rsidRPr="005C0344" w:rsidRDefault="00FB24CF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5C0344">
        <w:rPr>
          <w:rFonts w:ascii="Arial Narrow" w:hAnsi="Arial Narrow"/>
          <w:b/>
          <w:color w:val="003300"/>
          <w:sz w:val="26"/>
          <w:szCs w:val="26"/>
        </w:rPr>
        <w:t xml:space="preserve">Вирус ветряной оспы нестоек во внешней среде — он быстро погибает при воздействии солнечного света, нагревании, </w:t>
      </w:r>
      <w:hyperlink r:id="rId23" w:tooltip="Ультрафиолетовое излучение" w:history="1">
        <w:r w:rsidRPr="005C0344">
          <w:rPr>
            <w:rStyle w:val="a6"/>
            <w:rFonts w:ascii="Arial Narrow" w:hAnsi="Arial Narrow"/>
            <w:b/>
            <w:color w:val="003300"/>
            <w:sz w:val="26"/>
            <w:szCs w:val="26"/>
            <w:u w:val="none"/>
          </w:rPr>
          <w:t>ультрафиолетовом облучении</w:t>
        </w:r>
      </w:hyperlink>
      <w:r w:rsidRPr="005C0344">
        <w:rPr>
          <w:rFonts w:ascii="Arial Narrow" w:hAnsi="Arial Narrow"/>
          <w:b/>
          <w:color w:val="003300"/>
          <w:sz w:val="26"/>
          <w:szCs w:val="26"/>
        </w:rPr>
        <w:t>. Вне организма, на открытом воздухе вирус жизнеспособен примерно 10 минут.</w:t>
      </w:r>
    </w:p>
    <w:p w:rsidR="00E3275F" w:rsidRPr="005C0344" w:rsidRDefault="00E3275F" w:rsidP="005C0344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5C0344">
        <w:rPr>
          <w:rFonts w:ascii="Arial Narrow" w:hAnsi="Arial Narrow" w:cs="Tahoma"/>
          <w:b/>
          <w:color w:val="003300"/>
          <w:sz w:val="26"/>
          <w:szCs w:val="26"/>
        </w:rPr>
        <w:t xml:space="preserve">Наиболее часто (примерно в 75% случаев) болеют дети 2-7 лет: в этом возрасте ребенок начинает посещать детские коллективы, а уровень пассивно приобретенных материнских антител, до сих пор защищавших его от заболеваний, снижается. </w:t>
      </w:r>
    </w:p>
    <w:p w:rsidR="005C0344" w:rsidRPr="005C0344" w:rsidRDefault="005C0344" w:rsidP="005C0344">
      <w:pPr>
        <w:pStyle w:val="a3"/>
        <w:spacing w:before="0" w:beforeAutospacing="0" w:after="0" w:afterAutospacing="0" w:line="28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5C0344">
        <w:rPr>
          <w:rFonts w:ascii="Arial Narrow" w:hAnsi="Arial Narrow"/>
          <w:b/>
          <w:color w:val="003300"/>
          <w:sz w:val="26"/>
          <w:szCs w:val="26"/>
        </w:rPr>
        <w:t xml:space="preserve">Как и все герпесвирусы, вирус ветряной оспы обладает способностью подавлять иммунную систему. </w:t>
      </w:r>
      <w:r w:rsidRPr="005C0344">
        <w:rPr>
          <w:rFonts w:ascii="Arial Narrow" w:hAnsi="Arial Narrow" w:cs="Tahoma"/>
          <w:b/>
          <w:color w:val="003300"/>
          <w:sz w:val="26"/>
          <w:szCs w:val="26"/>
        </w:rPr>
        <w:t>После перенесенного заболевания формируется пожизненный иммунитет за счет вируснейтрализующих антител и Т-сенсибилизированных клеток памяти.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Pr="005C0344">
        <w:rPr>
          <w:rFonts w:ascii="Arial Narrow" w:hAnsi="Arial Narrow"/>
          <w:b/>
          <w:color w:val="003300"/>
          <w:sz w:val="26"/>
          <w:szCs w:val="26"/>
        </w:rPr>
        <w:t xml:space="preserve">Иммунитет обусловливает невосприимчивость к новому заражению, но не обеспечивает удаление вируса из организма. У </w:t>
      </w:r>
      <w:r w:rsidRPr="008A0542">
        <w:rPr>
          <w:rFonts w:ascii="Arial Narrow" w:hAnsi="Arial Narrow"/>
          <w:b/>
          <w:i/>
          <w:color w:val="C00000"/>
          <w:sz w:val="26"/>
          <w:szCs w:val="26"/>
        </w:rPr>
        <w:t>лиц с тяжелым иммунодефицитом возможно повторное заражение</w:t>
      </w:r>
      <w:r w:rsidRPr="005C0344">
        <w:rPr>
          <w:rFonts w:ascii="Arial Narrow" w:hAnsi="Arial Narrow"/>
          <w:b/>
          <w:color w:val="003300"/>
          <w:sz w:val="26"/>
          <w:szCs w:val="26"/>
        </w:rPr>
        <w:t xml:space="preserve">. </w:t>
      </w:r>
    </w:p>
    <w:p w:rsidR="006F0D1A" w:rsidRPr="00E70050" w:rsidRDefault="00630922" w:rsidP="005C0344">
      <w:pPr>
        <w:pStyle w:val="a3"/>
        <w:spacing w:before="0" w:beforeAutospacing="0" w:after="0" w:afterAutospacing="0" w:line="28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5C0344">
        <w:rPr>
          <w:rFonts w:ascii="Arial Narrow" w:hAnsi="Arial Narrow"/>
          <w:b/>
          <w:color w:val="003300"/>
          <w:sz w:val="26"/>
          <w:szCs w:val="26"/>
        </w:rPr>
        <w:t xml:space="preserve">При выявлении симптомов заболевания следует незамедлительно обратиться к врачу. При </w:t>
      </w:r>
      <w:r w:rsidRPr="00E70050">
        <w:rPr>
          <w:rFonts w:ascii="Arial Narrow" w:hAnsi="Arial Narrow"/>
          <w:b/>
          <w:color w:val="003300"/>
          <w:sz w:val="26"/>
          <w:szCs w:val="26"/>
        </w:rPr>
        <w:t>тяжелом общем состоянии и выраженных кожных проявлениях может потребоваться госпитализация, особенно при появлении симптомов со стороны нервной системы (боли, отдающие в ноги, сильная головная боль), в случаях</w:t>
      </w:r>
      <w:r w:rsidR="006F0D1A" w:rsidRPr="00E70050">
        <w:rPr>
          <w:rFonts w:ascii="Arial Narrow" w:hAnsi="Arial Narrow"/>
          <w:b/>
          <w:color w:val="003300"/>
          <w:sz w:val="26"/>
          <w:szCs w:val="26"/>
        </w:rPr>
        <w:t>, когда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 больному становится тяжело дышать. </w:t>
      </w:r>
    </w:p>
    <w:p w:rsidR="004130C6" w:rsidRDefault="006F0D1A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>Больному рекомендовано п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 xml:space="preserve">ить много прохладной жидкости. </w:t>
      </w:r>
      <w:r w:rsidRPr="00E70050">
        <w:rPr>
          <w:rFonts w:ascii="Arial Narrow" w:hAnsi="Arial Narrow"/>
          <w:b/>
          <w:color w:val="003300"/>
          <w:sz w:val="26"/>
          <w:szCs w:val="26"/>
        </w:rPr>
        <w:t>С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>низить жар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 поможет, например,  Парацетамол</w:t>
      </w:r>
      <w:r w:rsidR="004130C6">
        <w:rPr>
          <w:rFonts w:ascii="Arial Narrow" w:hAnsi="Arial Narrow"/>
          <w:b/>
          <w:color w:val="003300"/>
          <w:sz w:val="26"/>
          <w:szCs w:val="26"/>
        </w:rPr>
        <w:t xml:space="preserve">. </w:t>
      </w:r>
    </w:p>
    <w:p w:rsidR="004130C6" w:rsidRDefault="009E0B7B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>
        <w:rPr>
          <w:rFonts w:ascii="Arial Narrow" w:hAnsi="Arial Narrow"/>
          <w:b/>
          <w:color w:val="003300"/>
          <w:sz w:val="26"/>
          <w:szCs w:val="26"/>
        </w:rPr>
        <w:t>При ветряной оспе н</w:t>
      </w:r>
      <w:r w:rsidR="006F0D1A" w:rsidRPr="00E70050">
        <w:rPr>
          <w:rFonts w:ascii="Arial Narrow" w:hAnsi="Arial Narrow"/>
          <w:b/>
          <w:color w:val="003300"/>
          <w:sz w:val="26"/>
          <w:szCs w:val="26"/>
        </w:rPr>
        <w:t>и в коем случае нельзя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 xml:space="preserve"> использовать </w:t>
      </w:r>
      <w:r>
        <w:rPr>
          <w:rFonts w:ascii="Arial Narrow" w:hAnsi="Arial Narrow"/>
          <w:b/>
          <w:color w:val="003300"/>
          <w:sz w:val="26"/>
          <w:szCs w:val="26"/>
        </w:rPr>
        <w:t>салицилаты (</w:t>
      </w:r>
      <w:hyperlink r:id="rId24" w:history="1">
        <w:r w:rsidR="00630922" w:rsidRPr="00E70050">
          <w:rPr>
            <w:rStyle w:val="a6"/>
            <w:rFonts w:ascii="Arial Narrow" w:hAnsi="Arial Narrow"/>
            <w:b/>
            <w:color w:val="003300"/>
            <w:sz w:val="26"/>
            <w:szCs w:val="26"/>
            <w:u w:val="none"/>
          </w:rPr>
          <w:t>ацетилсалициловую кислоту</w:t>
        </w:r>
      </w:hyperlink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>
        <w:rPr>
          <w:rFonts w:ascii="Arial Narrow" w:hAnsi="Arial Narrow"/>
          <w:b/>
          <w:color w:val="003300"/>
          <w:sz w:val="26"/>
          <w:szCs w:val="26"/>
        </w:rPr>
        <w:t xml:space="preserve">или 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>аспирин)</w:t>
      </w:r>
      <w:r w:rsidR="004130C6">
        <w:rPr>
          <w:rFonts w:ascii="Arial Narrow" w:hAnsi="Arial Narrow"/>
          <w:b/>
          <w:color w:val="003300"/>
          <w:sz w:val="26"/>
          <w:szCs w:val="26"/>
        </w:rPr>
        <w:t>, глюкокортикостероиды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 xml:space="preserve">. </w:t>
      </w:r>
    </w:p>
    <w:p w:rsidR="00630922" w:rsidRPr="00E70050" w:rsidRDefault="00630922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При язвах во рту </w:t>
      </w:r>
      <w:r w:rsidR="00E70050">
        <w:rPr>
          <w:rFonts w:ascii="Arial Narrow" w:hAnsi="Arial Narrow"/>
          <w:b/>
          <w:color w:val="003300"/>
          <w:sz w:val="26"/>
          <w:szCs w:val="26"/>
        </w:rPr>
        <w:t xml:space="preserve">необходимо </w:t>
      </w:r>
      <w:r w:rsidRPr="00E70050">
        <w:rPr>
          <w:rFonts w:ascii="Arial Narrow" w:hAnsi="Arial Narrow"/>
          <w:b/>
          <w:color w:val="003300"/>
          <w:sz w:val="26"/>
          <w:szCs w:val="26"/>
        </w:rPr>
        <w:t>придерживаться щадящей диеты</w:t>
      </w:r>
      <w:r w:rsidR="00E70050">
        <w:rPr>
          <w:rFonts w:ascii="Arial Narrow" w:hAnsi="Arial Narrow"/>
          <w:b/>
          <w:color w:val="003300"/>
          <w:sz w:val="26"/>
          <w:szCs w:val="26"/>
        </w:rPr>
        <w:t>, и</w:t>
      </w:r>
      <w:r w:rsidRPr="00E70050">
        <w:rPr>
          <w:rFonts w:ascii="Arial Narrow" w:hAnsi="Arial Narrow"/>
          <w:b/>
          <w:color w:val="003300"/>
          <w:sz w:val="26"/>
          <w:szCs w:val="26"/>
        </w:rPr>
        <w:t>збегать употребления соленых продуктов, цитрусовых фруктов и соков.</w:t>
      </w:r>
    </w:p>
    <w:p w:rsidR="00630922" w:rsidRPr="00E70050" w:rsidRDefault="007A5948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>
        <w:rPr>
          <w:rFonts w:ascii="Arial Narrow" w:hAnsi="Arial Narrow"/>
          <w:b/>
          <w:color w:val="003300"/>
          <w:sz w:val="26"/>
          <w:szCs w:val="26"/>
        </w:rPr>
        <w:lastRenderedPageBreak/>
        <w:t xml:space="preserve">Рекомендованы ванны с содой, перманганатом калия, травами, которые снимут зуд, особенно на стадии корочек; смена </w:t>
      </w:r>
      <w:r w:rsidR="004130C6">
        <w:rPr>
          <w:rFonts w:ascii="Arial Narrow" w:hAnsi="Arial Narrow"/>
          <w:b/>
          <w:color w:val="003300"/>
          <w:sz w:val="26"/>
          <w:szCs w:val="26"/>
        </w:rPr>
        <w:t xml:space="preserve">постельного и </w:t>
      </w:r>
      <w:r>
        <w:rPr>
          <w:rFonts w:ascii="Arial Narrow" w:hAnsi="Arial Narrow"/>
          <w:b/>
          <w:color w:val="003300"/>
          <w:sz w:val="26"/>
          <w:szCs w:val="26"/>
        </w:rPr>
        <w:t xml:space="preserve">нательного </w:t>
      </w:r>
      <w:r w:rsidR="004130C6">
        <w:rPr>
          <w:rFonts w:ascii="Arial Narrow" w:hAnsi="Arial Narrow"/>
          <w:b/>
          <w:color w:val="003300"/>
          <w:sz w:val="26"/>
          <w:szCs w:val="26"/>
        </w:rPr>
        <w:t>белья, полотенец (3 раза в день)</w:t>
      </w:r>
      <w:r w:rsidR="00B348FD">
        <w:rPr>
          <w:rFonts w:ascii="Arial Narrow" w:hAnsi="Arial Narrow"/>
          <w:b/>
          <w:color w:val="003300"/>
          <w:sz w:val="26"/>
          <w:szCs w:val="26"/>
        </w:rPr>
        <w:t>.</w:t>
      </w:r>
      <w:r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>При болезненных и зудящих высыпаниях в области наружных половых органов можно использовать препараты для наружного применения с обезболивающим эффектом</w:t>
      </w:r>
      <w:r w:rsidR="00E70050">
        <w:rPr>
          <w:rFonts w:ascii="Arial Narrow" w:hAnsi="Arial Narrow"/>
          <w:b/>
          <w:color w:val="003300"/>
          <w:sz w:val="26"/>
          <w:szCs w:val="26"/>
        </w:rPr>
        <w:t>; п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 xml:space="preserve">ри </w:t>
      </w:r>
      <w:r w:rsidR="00B348FD">
        <w:rPr>
          <w:rFonts w:ascii="Arial Narrow" w:hAnsi="Arial Narrow"/>
          <w:b/>
          <w:color w:val="003300"/>
          <w:sz w:val="26"/>
          <w:szCs w:val="26"/>
        </w:rPr>
        <w:t xml:space="preserve">их 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 xml:space="preserve">выборе </w:t>
      </w:r>
      <w:r w:rsidR="00B348FD">
        <w:rPr>
          <w:rFonts w:ascii="Arial Narrow" w:hAnsi="Arial Narrow"/>
          <w:b/>
          <w:color w:val="003300"/>
          <w:sz w:val="26"/>
          <w:szCs w:val="26"/>
        </w:rPr>
        <w:t>необходимо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 xml:space="preserve"> проконсультироватьс</w:t>
      </w:r>
      <w:r w:rsidR="006F0D1A" w:rsidRPr="00E70050">
        <w:rPr>
          <w:rFonts w:ascii="Arial Narrow" w:hAnsi="Arial Narrow"/>
          <w:b/>
          <w:color w:val="003300"/>
          <w:sz w:val="26"/>
          <w:szCs w:val="26"/>
        </w:rPr>
        <w:t>я с врачом</w:t>
      </w:r>
      <w:r w:rsidR="00630922" w:rsidRPr="00E70050">
        <w:rPr>
          <w:rFonts w:ascii="Arial Narrow" w:hAnsi="Arial Narrow"/>
          <w:b/>
          <w:color w:val="003300"/>
          <w:sz w:val="26"/>
          <w:szCs w:val="26"/>
        </w:rPr>
        <w:t>.</w:t>
      </w:r>
    </w:p>
    <w:p w:rsidR="00630922" w:rsidRPr="00E70050" w:rsidRDefault="00630922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При появлении признаков формирования </w:t>
      </w:r>
      <w:r w:rsidR="006F0D1A" w:rsidRPr="00E70050">
        <w:rPr>
          <w:rFonts w:ascii="Arial Narrow" w:hAnsi="Arial Narrow"/>
          <w:b/>
          <w:color w:val="003300"/>
          <w:sz w:val="26"/>
          <w:szCs w:val="26"/>
        </w:rPr>
        <w:t>гнойничков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 на месте высыпаний можно использовать антибактериальную мазь.</w:t>
      </w:r>
    </w:p>
    <w:p w:rsidR="00630922" w:rsidRPr="00E70050" w:rsidRDefault="00630922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>Необходимо повторно обратится к врачу, если температура выше 38 градусов держится больше 4 дней.</w:t>
      </w:r>
    </w:p>
    <w:p w:rsidR="00630922" w:rsidRPr="00E70050" w:rsidRDefault="00630922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Врач </w:t>
      </w:r>
      <w:r w:rsidR="00BB5635">
        <w:rPr>
          <w:rFonts w:ascii="Arial Narrow" w:hAnsi="Arial Narrow"/>
          <w:b/>
          <w:color w:val="003300"/>
          <w:sz w:val="26"/>
          <w:szCs w:val="26"/>
        </w:rPr>
        <w:t>назначит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 антивирусны</w:t>
      </w:r>
      <w:r w:rsidR="004130C6">
        <w:rPr>
          <w:rFonts w:ascii="Arial Narrow" w:hAnsi="Arial Narrow"/>
          <w:b/>
          <w:color w:val="003300"/>
          <w:sz w:val="26"/>
          <w:szCs w:val="26"/>
        </w:rPr>
        <w:t xml:space="preserve">е препараты взрослому больному: ацикловир (зоовиракс), </w:t>
      </w:r>
      <w:r w:rsidR="004130C6" w:rsidRPr="004130C6">
        <w:rPr>
          <w:rFonts w:ascii="Arial Narrow" w:hAnsi="Arial Narrow"/>
          <w:b/>
          <w:color w:val="003300"/>
          <w:sz w:val="26"/>
          <w:szCs w:val="26"/>
        </w:rPr>
        <w:t>валацикловир</w:t>
      </w:r>
      <w:r w:rsidR="004130C6">
        <w:rPr>
          <w:rFonts w:ascii="Arial Narrow" w:hAnsi="Arial Narrow"/>
          <w:b/>
          <w:color w:val="003300"/>
          <w:sz w:val="26"/>
          <w:szCs w:val="26"/>
        </w:rPr>
        <w:t xml:space="preserve">, </w:t>
      </w:r>
      <w:r w:rsidR="004130C6" w:rsidRPr="004130C6">
        <w:rPr>
          <w:rFonts w:ascii="Arial Narrow" w:hAnsi="Arial Narrow"/>
          <w:b/>
          <w:color w:val="003300"/>
          <w:sz w:val="26"/>
          <w:szCs w:val="26"/>
        </w:rPr>
        <w:t>фамцикловир</w:t>
      </w:r>
      <w:r w:rsidR="008A0542">
        <w:rPr>
          <w:rFonts w:ascii="Arial Narrow" w:hAnsi="Arial Narrow"/>
          <w:b/>
          <w:color w:val="003300"/>
          <w:sz w:val="26"/>
          <w:szCs w:val="26"/>
        </w:rPr>
        <w:t>. Д</w:t>
      </w:r>
      <w:r w:rsidR="004130C6" w:rsidRPr="00E70050">
        <w:rPr>
          <w:rFonts w:ascii="Arial Narrow" w:hAnsi="Arial Narrow"/>
          <w:b/>
          <w:color w:val="003300"/>
          <w:sz w:val="26"/>
          <w:szCs w:val="26"/>
        </w:rPr>
        <w:t>ети, как правило, ну</w:t>
      </w:r>
      <w:r w:rsidR="004130C6">
        <w:rPr>
          <w:rFonts w:ascii="Arial Narrow" w:hAnsi="Arial Narrow"/>
          <w:b/>
          <w:color w:val="003300"/>
          <w:sz w:val="26"/>
          <w:szCs w:val="26"/>
        </w:rPr>
        <w:t>ждаются просто в отдыхе и покое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. Для большей эффективности лечение должно быть начато как можно раньше, как только появится сыпь (по меньшей мере, в течение 24-48 ч). При повторном инфицировании врач </w:t>
      </w:r>
      <w:r w:rsidR="00B348FD">
        <w:rPr>
          <w:rFonts w:ascii="Arial Narrow" w:hAnsi="Arial Narrow"/>
          <w:b/>
          <w:color w:val="003300"/>
          <w:sz w:val="26"/>
          <w:szCs w:val="26"/>
        </w:rPr>
        <w:t xml:space="preserve">сможет </w:t>
      </w:r>
      <w:r w:rsidRPr="00E70050">
        <w:rPr>
          <w:rFonts w:ascii="Arial Narrow" w:hAnsi="Arial Narrow"/>
          <w:b/>
          <w:color w:val="003300"/>
          <w:sz w:val="26"/>
          <w:szCs w:val="26"/>
        </w:rPr>
        <w:t>рано выявит</w:t>
      </w:r>
      <w:r w:rsidR="00B348FD">
        <w:rPr>
          <w:rFonts w:ascii="Arial Narrow" w:hAnsi="Arial Narrow"/>
          <w:b/>
          <w:color w:val="003300"/>
          <w:sz w:val="26"/>
          <w:szCs w:val="26"/>
        </w:rPr>
        <w:t>ь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 возникшие осложнения</w:t>
      </w:r>
      <w:r w:rsidR="00B348FD">
        <w:rPr>
          <w:rFonts w:ascii="Arial Narrow" w:hAnsi="Arial Narrow"/>
          <w:b/>
          <w:color w:val="003300"/>
          <w:sz w:val="26"/>
          <w:szCs w:val="26"/>
        </w:rPr>
        <w:t>,</w:t>
      </w:r>
      <w:r w:rsidR="00B348FD" w:rsidRPr="00B348FD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="00B348FD">
        <w:rPr>
          <w:rFonts w:ascii="Arial Narrow" w:hAnsi="Arial Narrow"/>
          <w:b/>
          <w:color w:val="003300"/>
          <w:sz w:val="26"/>
          <w:szCs w:val="26"/>
        </w:rPr>
        <w:t>назначит</w:t>
      </w:r>
      <w:r w:rsidR="00B348FD" w:rsidRPr="00E70050">
        <w:rPr>
          <w:rFonts w:ascii="Arial Narrow" w:hAnsi="Arial Narrow"/>
          <w:b/>
          <w:color w:val="003300"/>
          <w:sz w:val="26"/>
          <w:szCs w:val="26"/>
        </w:rPr>
        <w:t xml:space="preserve"> антибиотики</w:t>
      </w:r>
      <w:r w:rsidRPr="00E70050">
        <w:rPr>
          <w:rFonts w:ascii="Arial Narrow" w:hAnsi="Arial Narrow"/>
          <w:b/>
          <w:color w:val="003300"/>
          <w:sz w:val="26"/>
          <w:szCs w:val="26"/>
        </w:rPr>
        <w:t>.</w:t>
      </w:r>
    </w:p>
    <w:p w:rsidR="006F0D1A" w:rsidRPr="00133294" w:rsidRDefault="006F0D1A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>Детям не обязательно оставаться в постели, но необходимо находиться в состоянии покоя.</w:t>
      </w:r>
      <w:r w:rsidRPr="00E70050">
        <w:rPr>
          <w:rFonts w:ascii="Arial Narrow" w:hAnsi="Arial Narrow"/>
          <w:b/>
          <w:color w:val="003300"/>
          <w:sz w:val="26"/>
          <w:szCs w:val="26"/>
        </w:rPr>
        <w:br/>
        <w:t>Когда температура тела понизится, а оспин</w:t>
      </w:r>
      <w:r w:rsidR="00B348FD">
        <w:rPr>
          <w:rFonts w:ascii="Arial Narrow" w:hAnsi="Arial Narrow"/>
          <w:b/>
          <w:color w:val="003300"/>
          <w:sz w:val="26"/>
          <w:szCs w:val="26"/>
        </w:rPr>
        <w:t>ки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 покроются коркой, ребенок может гулять. Вопрос о посещении школы или детского сада решает врач</w:t>
      </w:r>
      <w:r w:rsidR="00133294">
        <w:rPr>
          <w:rFonts w:ascii="Arial Narrow" w:hAnsi="Arial Narrow"/>
          <w:b/>
          <w:color w:val="003300"/>
          <w:sz w:val="26"/>
          <w:szCs w:val="26"/>
        </w:rPr>
        <w:t xml:space="preserve">: </w:t>
      </w:r>
      <w:r w:rsidR="00133294" w:rsidRPr="00133294">
        <w:rPr>
          <w:rFonts w:ascii="Arial Narrow" w:hAnsi="Arial Narrow"/>
          <w:b/>
          <w:color w:val="003300"/>
          <w:sz w:val="26"/>
          <w:szCs w:val="26"/>
        </w:rPr>
        <w:t>изоляция лица, переболевшего ветряной оспой, прекращается после клинического выздоровления не ранее 5 календарных дней с момента появления последнего свежего элемента сыпи</w:t>
      </w:r>
      <w:r w:rsidR="00133294">
        <w:rPr>
          <w:rFonts w:ascii="Arial Narrow" w:hAnsi="Arial Narrow"/>
          <w:b/>
          <w:color w:val="003300"/>
          <w:sz w:val="26"/>
          <w:szCs w:val="26"/>
        </w:rPr>
        <w:t>.</w:t>
      </w:r>
    </w:p>
    <w:p w:rsidR="006F0D1A" w:rsidRPr="00E70050" w:rsidRDefault="006F0D1A" w:rsidP="00E70050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Попытки сорвать корочки с заживающих оспин могут </w:t>
      </w:r>
      <w:r w:rsidRPr="002F0248">
        <w:rPr>
          <w:rFonts w:ascii="Arial Narrow" w:hAnsi="Arial Narrow"/>
          <w:b/>
          <w:color w:val="4A442A" w:themeColor="background2" w:themeShade="40"/>
          <w:sz w:val="26"/>
          <w:szCs w:val="26"/>
        </w:rPr>
        <w:t>привести</w:t>
      </w:r>
      <w:r w:rsidRPr="00E70050">
        <w:rPr>
          <w:rFonts w:ascii="Arial Narrow" w:hAnsi="Arial Narrow"/>
          <w:b/>
          <w:color w:val="003300"/>
          <w:sz w:val="26"/>
          <w:szCs w:val="26"/>
        </w:rPr>
        <w:t xml:space="preserve"> к повторному инфицированию и еще большему зуду. Рекомендуется коротко подстричь ногти и часто мыть руки для предотвращения инфицирования, на ночь надевать хлопковые перчатки, чтобы снизить вероятность содрать оспины во время сна.</w:t>
      </w:r>
    </w:p>
    <w:p w:rsidR="00BB5635" w:rsidRDefault="00E3275F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Предупредить заболевание может </w:t>
      </w:r>
      <w:r w:rsidRPr="008A0542">
        <w:rPr>
          <w:rFonts w:ascii="Arial Narrow" w:hAnsi="Arial Narrow" w:cs="Tahoma"/>
          <w:b/>
          <w:i/>
          <w:color w:val="C00000"/>
          <w:sz w:val="26"/>
          <w:szCs w:val="26"/>
        </w:rPr>
        <w:t>профилактическая прививка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: вакцинация различными вакцинами в 85-95% защищает от возникновения любых форм инфекции и в 99-100% - от развития опасных осложнений. При этом минимизируется и риск возникновения в последующем опоясывающего лишая.  </w:t>
      </w:r>
    </w:p>
    <w:p w:rsidR="00BB5635" w:rsidRDefault="00E3275F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Массовая вакцинация против ветряной оспы </w:t>
      </w:r>
      <w:r w:rsidR="00133294">
        <w:rPr>
          <w:rFonts w:ascii="Arial Narrow" w:hAnsi="Arial Narrow" w:cs="Tahoma"/>
          <w:b/>
          <w:color w:val="003300"/>
          <w:sz w:val="26"/>
          <w:szCs w:val="26"/>
        </w:rPr>
        <w:t xml:space="preserve">применяется с 70-х годов прошлого века и 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>включена в прививочный календарь Японии, США, Канады, Германии</w:t>
      </w:r>
      <w:r w:rsidR="00BE173E">
        <w:rPr>
          <w:rFonts w:ascii="Arial Narrow" w:hAnsi="Arial Narrow" w:cs="Tahoma"/>
          <w:b/>
          <w:color w:val="003300"/>
          <w:sz w:val="26"/>
          <w:szCs w:val="26"/>
        </w:rPr>
        <w:t>, Сицилии, Кореи, Австралии, Тайваня, Катара, Уругвая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и др. </w:t>
      </w:r>
      <w:r w:rsidR="00133294">
        <w:rPr>
          <w:rFonts w:ascii="Arial Narrow" w:hAnsi="Arial Narrow" w:cs="Tahoma"/>
          <w:b/>
          <w:color w:val="003300"/>
          <w:sz w:val="26"/>
          <w:szCs w:val="26"/>
        </w:rPr>
        <w:t>развитых стран</w:t>
      </w:r>
    </w:p>
    <w:p w:rsidR="00BB5635" w:rsidRDefault="00BB5635" w:rsidP="00E7005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BB5635">
        <w:rPr>
          <w:rFonts w:ascii="Arial Narrow" w:hAnsi="Arial Narrow" w:cs="Tahoma"/>
          <w:b/>
          <w:color w:val="003300"/>
          <w:sz w:val="26"/>
          <w:szCs w:val="26"/>
        </w:rPr>
        <w:t xml:space="preserve">В </w:t>
      </w:r>
      <w:r w:rsidR="00E3275F" w:rsidRPr="00BB5635">
        <w:rPr>
          <w:rFonts w:ascii="Arial Narrow" w:hAnsi="Arial Narrow" w:cs="Tahoma"/>
          <w:b/>
          <w:color w:val="003300"/>
          <w:sz w:val="26"/>
          <w:szCs w:val="26"/>
        </w:rPr>
        <w:t>нашем календаре она пока предусмотрена</w:t>
      </w:r>
      <w:r w:rsidRPr="00BB5635">
        <w:rPr>
          <w:rFonts w:ascii="Arial Narrow" w:hAnsi="Arial Narrow" w:cs="Tahoma"/>
          <w:b/>
          <w:color w:val="003300"/>
          <w:sz w:val="26"/>
          <w:szCs w:val="26"/>
        </w:rPr>
        <w:t xml:space="preserve"> как прививка по эпидпоказаниям детям, </w:t>
      </w:r>
      <w:r w:rsidRPr="00BB5635">
        <w:rPr>
          <w:rFonts w:ascii="Arial Narrow" w:hAnsi="Arial Narrow"/>
          <w:b/>
          <w:color w:val="003300"/>
          <w:sz w:val="26"/>
          <w:szCs w:val="26"/>
        </w:rPr>
        <w:t>которым планируется проведение операции по трансплантации органов и (или) тканей человека, при отсутствии антител или через 2 года после окончания иммуносупрессивной терапии после проведения такой трансплантации.</w:t>
      </w:r>
      <w:r>
        <w:t xml:space="preserve"> </w:t>
      </w:r>
    </w:p>
    <w:p w:rsidR="00133294" w:rsidRPr="00133294" w:rsidRDefault="00E3275F" w:rsidP="00133294">
      <w:pPr>
        <w:pStyle w:val="newncpi"/>
        <w:rPr>
          <w:rFonts w:ascii="Arial Narrow" w:hAnsi="Arial Narrow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Поэтому прививки против ветряной оспы можно получить в детской поликлинике на платной основе. </w:t>
      </w:r>
      <w:r w:rsidR="006F0D1A" w:rsidRPr="00E70050">
        <w:rPr>
          <w:rFonts w:ascii="Arial Narrow" w:hAnsi="Arial Narrow"/>
          <w:b/>
          <w:color w:val="003300"/>
          <w:sz w:val="26"/>
          <w:szCs w:val="26"/>
        </w:rPr>
        <w:t>Обязательно следует обратиться к врачу, если у вас был контакт с заболевшим</w:t>
      </w:r>
      <w:r w:rsidR="00133294">
        <w:rPr>
          <w:rFonts w:ascii="Arial Narrow" w:hAnsi="Arial Narrow"/>
          <w:b/>
          <w:color w:val="003300"/>
          <w:sz w:val="26"/>
          <w:szCs w:val="26"/>
        </w:rPr>
        <w:t>,</w:t>
      </w:r>
      <w:r w:rsidR="006F0D1A" w:rsidRPr="00E70050">
        <w:rPr>
          <w:rFonts w:ascii="Arial Narrow" w:hAnsi="Arial Narrow"/>
          <w:b/>
          <w:color w:val="003300"/>
          <w:sz w:val="26"/>
          <w:szCs w:val="26"/>
        </w:rPr>
        <w:t xml:space="preserve"> и вы не болели ветрян</w:t>
      </w:r>
      <w:r w:rsidR="00133294">
        <w:rPr>
          <w:rFonts w:ascii="Arial Narrow" w:hAnsi="Arial Narrow"/>
          <w:b/>
          <w:color w:val="003300"/>
          <w:sz w:val="26"/>
          <w:szCs w:val="26"/>
        </w:rPr>
        <w:t>ой оспой</w:t>
      </w:r>
      <w:r w:rsidR="006F0D1A" w:rsidRPr="00E70050">
        <w:rPr>
          <w:rFonts w:ascii="Arial Narrow" w:hAnsi="Arial Narrow"/>
          <w:b/>
          <w:color w:val="003300"/>
          <w:sz w:val="26"/>
          <w:szCs w:val="26"/>
        </w:rPr>
        <w:t xml:space="preserve"> в детстве, особенно при снижении иммунитета, </w:t>
      </w:r>
      <w:hyperlink r:id="rId25" w:history="1">
        <w:r w:rsidR="006F0D1A" w:rsidRPr="00BB5635">
          <w:rPr>
            <w:rStyle w:val="a6"/>
            <w:rFonts w:ascii="Arial Narrow" w:hAnsi="Arial Narrow"/>
            <w:b/>
            <w:color w:val="003300"/>
            <w:sz w:val="26"/>
            <w:szCs w:val="26"/>
            <w:u w:val="none"/>
          </w:rPr>
          <w:t>беременности</w:t>
        </w:r>
      </w:hyperlink>
      <w:r w:rsidR="006F0D1A" w:rsidRPr="00E70050">
        <w:rPr>
          <w:rFonts w:ascii="Arial Narrow" w:hAnsi="Arial Narrow"/>
          <w:b/>
          <w:color w:val="003300"/>
          <w:sz w:val="26"/>
          <w:szCs w:val="26"/>
        </w:rPr>
        <w:t xml:space="preserve"> или если вы перенесли операцию по трансплантации костного мозга.</w:t>
      </w:r>
      <w:r w:rsidR="00133294" w:rsidRPr="00133294">
        <w:t xml:space="preserve"> </w:t>
      </w:r>
      <w:r w:rsidR="00133294" w:rsidRPr="00133294">
        <w:rPr>
          <w:rFonts w:ascii="Arial Narrow" w:hAnsi="Arial Narrow"/>
          <w:b/>
          <w:color w:val="003300"/>
          <w:sz w:val="26"/>
          <w:szCs w:val="26"/>
        </w:rPr>
        <w:t>Постэкспозиционная активная иммунизация проводится детям, не имеющим медицинских противопоказаний к введению вакцины, в течение 3–5 календарных дней</w:t>
      </w:r>
      <w:r w:rsidR="00133294">
        <w:rPr>
          <w:rFonts w:ascii="Arial Narrow" w:hAnsi="Arial Narrow"/>
          <w:b/>
          <w:color w:val="003300"/>
          <w:sz w:val="26"/>
          <w:szCs w:val="26"/>
        </w:rPr>
        <w:t xml:space="preserve"> от момента контакта с больным ветряной оспой</w:t>
      </w:r>
      <w:r w:rsidR="00133294" w:rsidRPr="00133294">
        <w:rPr>
          <w:rFonts w:ascii="Arial Narrow" w:hAnsi="Arial Narrow"/>
          <w:b/>
          <w:color w:val="003300"/>
          <w:sz w:val="26"/>
          <w:szCs w:val="26"/>
        </w:rPr>
        <w:t>.</w:t>
      </w:r>
    </w:p>
    <w:p w:rsidR="00E70050" w:rsidRPr="00E70050" w:rsidRDefault="00E70050" w:rsidP="00133294">
      <w:pPr>
        <w:spacing w:after="0" w:line="260" w:lineRule="exact"/>
        <w:ind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Вакцинация </w:t>
      </w:r>
      <w:r w:rsidR="0013329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ветряной оспы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– один и легких и безопасных способов защититься от ветряной оспы. Она безопасна и предотвращает появление болезни. Даже если вакцинированный ребенок заражается вирусом, </w:t>
      </w:r>
      <w:r w:rsidR="0013329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заболевание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у привитых детей протекает </w:t>
      </w:r>
      <w:r w:rsidR="00654F1B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намного легче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, лишь с несколькими красными пятнами или пузыречками.</w:t>
      </w:r>
    </w:p>
    <w:p w:rsidR="00E70050" w:rsidRPr="00E70050" w:rsidRDefault="00654F1B" w:rsidP="00F35B4A">
      <w:pPr>
        <w:spacing w:after="0" w:line="260" w:lineRule="exact"/>
        <w:ind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Порой э</w:t>
      </w:r>
      <w:r w:rsidR="00E70050"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то кажется излишним, так как обычно ветрян</w:t>
      </w: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ая оспа 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</w:t>
      </w:r>
      <w:r w:rsidR="00E70050"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у детей — относительно легкая болезнь. И некоторые родители предпочитают позволить своим детям переболеть ветрянкой, чтобы 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у них сформировался естественный постинфекционный иммунитет.</w:t>
      </w:r>
    </w:p>
    <w:p w:rsidR="00E70050" w:rsidRPr="00E70050" w:rsidRDefault="00E70050" w:rsidP="00F35B4A">
      <w:pPr>
        <w:spacing w:after="0" w:line="260" w:lineRule="exact"/>
        <w:ind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E70050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 xml:space="preserve">Но большинство экспертов </w:t>
      </w:r>
      <w:r w:rsidR="00133294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>сегодня</w:t>
      </w:r>
      <w:r w:rsidRPr="00E70050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 xml:space="preserve"> рекомендуют прививку против ветрян</w:t>
      </w:r>
      <w:r w:rsidR="00F35B4A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 xml:space="preserve">ой оспы </w:t>
      </w:r>
      <w:r w:rsidRPr="00E70050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>и вот</w:t>
      </w:r>
      <w:r w:rsidR="00F35B4A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 xml:space="preserve"> </w:t>
      </w:r>
      <w:r w:rsidRPr="00E70050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>почему.</w:t>
      </w:r>
    </w:p>
    <w:p w:rsidR="00E70050" w:rsidRPr="00E70050" w:rsidRDefault="00E70050" w:rsidP="00133294">
      <w:pPr>
        <w:numPr>
          <w:ilvl w:val="0"/>
          <w:numId w:val="1"/>
        </w:numPr>
        <w:tabs>
          <w:tab w:val="clear" w:pos="720"/>
        </w:tabs>
        <w:spacing w:after="0" w:line="260" w:lineRule="exact"/>
        <w:ind w:left="0"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Когда ребенок заболевает, у него появляется зудящая сыпь, болезненные волдыри. Все это сопровождается слабостью и лихорадкой. Если волдыри инфицируются, 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заболевшему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могут понадобиться антибиотики. 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Сыпь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также мо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жет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оставлять шрамы на всю жизнь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, возможно, даже на лице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. Если </w:t>
      </w:r>
      <w:r w:rsidR="0013329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ребенок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посещает детский сад или школу, то ему придется оставаться дома, пока все пузырьки не покроются корочкой.</w:t>
      </w:r>
    </w:p>
    <w:p w:rsidR="00E70050" w:rsidRPr="00E70050" w:rsidRDefault="00E70050" w:rsidP="00B04A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60" w:lineRule="exact"/>
        <w:ind w:left="0"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Ветрян</w:t>
      </w:r>
      <w:r w:rsidR="0013329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ая оспа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бывает серьезной и даже </w:t>
      </w:r>
      <w:r w:rsidR="0013329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летальной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: д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о вакцинации вирус становился причиной около 10 600 госпитализаций и 100 150 смертей за год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и б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ольшинство смертельных исходов приходилось на ранее здоровых людей.</w:t>
      </w:r>
    </w:p>
    <w:p w:rsidR="00E70050" w:rsidRPr="00E70050" w:rsidRDefault="00E70050" w:rsidP="00B04A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60" w:lineRule="exact"/>
        <w:ind w:left="0"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lastRenderedPageBreak/>
        <w:t xml:space="preserve">Прививка защищает ребенка от худшего. Вакцины эффективны на </w:t>
      </w:r>
      <w:r w:rsidR="00133294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90-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98%, а у иммунизированных детей, которые заболевают, имеются только очень легкие проявления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-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менее 50 элементов сыпи, отсутствие лихорадки и быстрое выздоровление.</w:t>
      </w:r>
    </w:p>
    <w:p w:rsidR="00F35B4A" w:rsidRDefault="00E70050" w:rsidP="00B04A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60" w:lineRule="exact"/>
        <w:ind w:left="0"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Вакцина поможет защитить ребенка от 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такого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ассоциированного с ветрян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ой оспой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заболевания, 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как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опоясывающий герпес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.</w:t>
      </w:r>
    </w:p>
    <w:p w:rsidR="00E70050" w:rsidRPr="00E70050" w:rsidRDefault="00F35B4A" w:rsidP="00B04A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60" w:lineRule="exact"/>
        <w:ind w:left="0"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П</w:t>
      </w:r>
      <w:r w:rsidR="00E70050"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римерно у 1 из 3 взрослых, у которых была ветряная оспа, появляются чрезвычайно болезненные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элементы сыпи</w:t>
      </w:r>
      <w:r w:rsidR="00E70050"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и обезображивающие 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рубцы</w:t>
      </w:r>
      <w:r w:rsidR="00E70050"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.</w:t>
      </w:r>
    </w:p>
    <w:p w:rsidR="00E70050" w:rsidRPr="00E70050" w:rsidRDefault="00E70050" w:rsidP="00B04A77">
      <w:pPr>
        <w:numPr>
          <w:ilvl w:val="0"/>
          <w:numId w:val="1"/>
        </w:numPr>
        <w:tabs>
          <w:tab w:val="clear" w:pos="720"/>
          <w:tab w:val="num" w:pos="567"/>
        </w:tabs>
        <w:spacing w:after="0" w:line="260" w:lineRule="exact"/>
        <w:ind w:left="0"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Вакцина содержит живой ослабленный вирус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,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измененный таким образом, чтобы он не стал причиной заболевания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, но </w:t>
      </w:r>
      <w:r w:rsidR="00F35B4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при этом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иммунная система организма по-прежнему реагирует на 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него, как на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чужеродный </w:t>
      </w:r>
      <w:r w:rsidR="007E6983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специфический </w:t>
      </w:r>
      <w:r w:rsidR="00F35B4A"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агент,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выработкой специфических антител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, обеспечивая защиту от 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ветряной оспы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.</w:t>
      </w:r>
    </w:p>
    <w:p w:rsidR="00E70050" w:rsidRPr="00E70050" w:rsidRDefault="00E70050" w:rsidP="00ED1CE0">
      <w:pPr>
        <w:spacing w:after="0" w:line="260" w:lineRule="exact"/>
        <w:ind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Опоясывающий лишай развивается, если вирус ветряной оспы, живущий пожизненно в ЦНС, снова активизируется.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У людей, которые были иммунизированы от ветрянки, все еще может возникнуть опоясывающий герпес, но в более легком варианте.</w:t>
      </w:r>
    </w:p>
    <w:p w:rsidR="00E70050" w:rsidRDefault="00E70050" w:rsidP="00ED1CE0">
      <w:pPr>
        <w:spacing w:after="0" w:line="260" w:lineRule="exact"/>
        <w:ind w:firstLine="567"/>
        <w:jc w:val="both"/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</w:pP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Младенцы рождаются с защитными материнскими антителами к </w:t>
      </w:r>
      <w:r w:rsidR="007E6983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вирусу ветряной оспы, </w:t>
      </w:r>
      <w:r w:rsidR="00B04A7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если мама перенесла ранее эту инфекцию</w:t>
      </w:r>
      <w:r w:rsidRPr="00E7005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. Период полувыведения этих антител составляет около 6 недель, и большинство детей имеют очень низкий их уровень после возраста 5 месяцев.</w:t>
      </w:r>
      <w:r w:rsidR="00ED1CE0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</w:t>
      </w:r>
      <w:r w:rsidRPr="00E70050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>Но вакцина против ветряной оспы рекомендуется после 1 года</w:t>
      </w:r>
      <w:r w:rsidR="00ED1CE0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>.</w:t>
      </w:r>
    </w:p>
    <w:p w:rsidR="00ED1CE0" w:rsidRDefault="00ED1CE0" w:rsidP="00ED1CE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2F0248">
        <w:rPr>
          <w:rFonts w:ascii="Arial Narrow" w:hAnsi="Arial Narrow" w:cs="Tahoma"/>
          <w:b/>
          <w:i/>
          <w:color w:val="C00000"/>
          <w:sz w:val="26"/>
          <w:szCs w:val="26"/>
        </w:rPr>
        <w:t>Вакцины против ветряной оспы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 содержат </w:t>
      </w:r>
      <w:r w:rsidRPr="002F0248">
        <w:rPr>
          <w:rFonts w:ascii="Arial Narrow" w:hAnsi="Arial Narrow" w:cs="Tahoma"/>
          <w:b/>
          <w:i/>
          <w:color w:val="C00000"/>
          <w:sz w:val="26"/>
          <w:szCs w:val="26"/>
        </w:rPr>
        <w:t xml:space="preserve">способный к репликации </w:t>
      </w:r>
      <w:r w:rsidR="002F0248">
        <w:rPr>
          <w:rFonts w:ascii="Arial Narrow" w:hAnsi="Arial Narrow" w:cs="Tahoma"/>
          <w:b/>
          <w:i/>
          <w:color w:val="C00000"/>
          <w:sz w:val="26"/>
          <w:szCs w:val="26"/>
        </w:rPr>
        <w:t xml:space="preserve">(размножению) </w:t>
      </w:r>
      <w:r w:rsidRPr="002F0248">
        <w:rPr>
          <w:rFonts w:ascii="Arial Narrow" w:hAnsi="Arial Narrow" w:cs="Tahoma"/>
          <w:b/>
          <w:i/>
          <w:color w:val="C00000"/>
          <w:sz w:val="26"/>
          <w:szCs w:val="26"/>
        </w:rPr>
        <w:t>аттенуированный</w:t>
      </w:r>
      <w:r w:rsidRPr="002F0248">
        <w:rPr>
          <w:rFonts w:ascii="Arial Narrow" w:hAnsi="Arial Narrow" w:cs="Tahoma"/>
          <w:b/>
          <w:color w:val="C00000"/>
          <w:sz w:val="26"/>
          <w:szCs w:val="26"/>
        </w:rPr>
        <w:t xml:space="preserve"> </w:t>
      </w:r>
      <w:r w:rsidRPr="002F0248">
        <w:rPr>
          <w:rFonts w:ascii="Arial Narrow" w:hAnsi="Arial Narrow" w:cs="Tahoma"/>
          <w:b/>
          <w:i/>
          <w:color w:val="C00000"/>
          <w:sz w:val="26"/>
          <w:szCs w:val="26"/>
        </w:rPr>
        <w:t>(ослабленный) штамм вируса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. 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Общее требование ко всем подобным препаратам – безопасность и эффективность. </w:t>
      </w:r>
      <w:r w:rsidR="007E6983">
        <w:rPr>
          <w:rFonts w:ascii="Arial Narrow" w:hAnsi="Arial Narrow" w:cs="Tahoma"/>
          <w:b/>
          <w:color w:val="003300"/>
          <w:sz w:val="26"/>
          <w:szCs w:val="26"/>
        </w:rPr>
        <w:t>Живой, но о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>слабленный вакцинный вариант вируса</w:t>
      </w:r>
      <w:r w:rsidR="007E6983">
        <w:rPr>
          <w:rFonts w:ascii="Arial Narrow" w:hAnsi="Arial Narrow" w:cs="Tahoma"/>
          <w:b/>
          <w:color w:val="003300"/>
          <w:sz w:val="26"/>
          <w:szCs w:val="26"/>
        </w:rPr>
        <w:t xml:space="preserve"> Ока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>, не способ</w:t>
      </w:r>
      <w:r w:rsidR="007E6983">
        <w:rPr>
          <w:rFonts w:ascii="Arial Narrow" w:hAnsi="Arial Narrow" w:cs="Tahoma"/>
          <w:b/>
          <w:color w:val="003300"/>
          <w:sz w:val="26"/>
          <w:szCs w:val="26"/>
        </w:rPr>
        <w:t>ен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вызвать заболевание. </w:t>
      </w:r>
      <w:r w:rsidR="007E6983">
        <w:rPr>
          <w:rFonts w:ascii="Arial Narrow" w:hAnsi="Arial Narrow" w:cs="Tahoma"/>
          <w:b/>
          <w:color w:val="003300"/>
          <w:sz w:val="26"/>
          <w:szCs w:val="26"/>
        </w:rPr>
        <w:t>Э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тот штамм </w:t>
      </w:r>
      <w:r w:rsidR="007E6983">
        <w:rPr>
          <w:rFonts w:ascii="Arial Narrow" w:hAnsi="Arial Narrow" w:cs="Tahoma"/>
          <w:b/>
          <w:color w:val="003300"/>
          <w:sz w:val="26"/>
          <w:szCs w:val="26"/>
        </w:rPr>
        <w:t xml:space="preserve">еще в 1974 году </w:t>
      </w:r>
      <w:r>
        <w:rPr>
          <w:rFonts w:ascii="Arial Narrow" w:hAnsi="Arial Narrow" w:cs="Tahoma"/>
          <w:b/>
          <w:color w:val="003300"/>
          <w:sz w:val="26"/>
          <w:szCs w:val="26"/>
        </w:rPr>
        <w:t>создали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в Японии. </w:t>
      </w:r>
    </w:p>
    <w:p w:rsidR="00ED1CE0" w:rsidRPr="00E70050" w:rsidRDefault="00ED1CE0" w:rsidP="00ED1CE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>Организм привитого человека способен справиться с возбудителем: на протяжении до 20 лет в крови сохраняются антитела к вирусу.</w:t>
      </w:r>
    </w:p>
    <w:p w:rsidR="00ED1CE0" w:rsidRDefault="00ED1CE0" w:rsidP="00ED1CE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>В настоящее время в Республике Беларусь используются в практике зарегистрированные Министерством здравоохранения</w:t>
      </w:r>
      <w:r>
        <w:rPr>
          <w:rFonts w:ascii="Arial Narrow" w:hAnsi="Arial Narrow" w:cs="Tahoma"/>
          <w:b/>
          <w:color w:val="003300"/>
          <w:sz w:val="26"/>
          <w:szCs w:val="26"/>
        </w:rPr>
        <w:t xml:space="preserve"> вакцины для профилактики ветряной оспы:</w:t>
      </w:r>
    </w:p>
    <w:p w:rsidR="00ED1CE0" w:rsidRPr="00EA345C" w:rsidRDefault="00BE173E" w:rsidP="00ED1CE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>
        <w:rPr>
          <w:rFonts w:ascii="Arial Narrow" w:hAnsi="Arial Narrow" w:cs="Tahoma"/>
          <w:b/>
          <w:noProof/>
          <w:color w:val="003300"/>
          <w:sz w:val="26"/>
          <w:szCs w:val="26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5869305</wp:posOffset>
            </wp:positionH>
            <wp:positionV relativeFrom="paragraph">
              <wp:posOffset>-121920</wp:posOffset>
            </wp:positionV>
            <wp:extent cx="951865" cy="721360"/>
            <wp:effectExtent l="38100" t="0" r="19685" b="212090"/>
            <wp:wrapTight wrapText="bothSides">
              <wp:wrapPolygon edited="0">
                <wp:start x="-432" y="0"/>
                <wp:lineTo x="-865" y="27951"/>
                <wp:lineTo x="22047" y="27951"/>
                <wp:lineTo x="22047" y="9127"/>
                <wp:lineTo x="21614" y="570"/>
                <wp:lineTo x="21614" y="0"/>
                <wp:lineTo x="-432" y="0"/>
              </wp:wrapPolygon>
            </wp:wrapTight>
            <wp:docPr id="2" name="Рисунок 2" descr="http://www.herpes.ru/her/pat/hz/treat/pro_okav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pes.ru/her/pat/hz/treat/pro_okavax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lum bright="-6000" contrast="42000"/>
                    </a:blip>
                    <a:srcRect l="1949" t="2304" r="1949" b="4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721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D1CE0" w:rsidRPr="002F0248" w:rsidRDefault="00ED1CE0" w:rsidP="002F0248">
      <w:pPr>
        <w:pStyle w:val="a7"/>
        <w:numPr>
          <w:ilvl w:val="0"/>
          <w:numId w:val="13"/>
        </w:numPr>
        <w:spacing w:after="0" w:line="280" w:lineRule="exact"/>
        <w:ind w:left="0" w:firstLine="0"/>
        <w:jc w:val="both"/>
        <w:rPr>
          <w:rFonts w:ascii="Arial Narrow" w:hAnsi="Arial Narrow" w:cs="Tahoma"/>
          <w:b/>
          <w:color w:val="4A442A" w:themeColor="background2" w:themeShade="40"/>
          <w:sz w:val="26"/>
          <w:szCs w:val="26"/>
        </w:rPr>
      </w:pPr>
      <w:r w:rsidRPr="002F0248">
        <w:rPr>
          <w:rFonts w:ascii="Arial Narrow" w:hAnsi="Arial Narrow" w:cs="Tahoma"/>
          <w:b/>
          <w:i/>
          <w:color w:val="C00000"/>
          <w:sz w:val="26"/>
          <w:szCs w:val="26"/>
        </w:rPr>
        <w:t>Окавакс</w:t>
      </w:r>
      <w:r w:rsidRPr="002F0248">
        <w:rPr>
          <w:rFonts w:ascii="Arial Narrow" w:hAnsi="Arial Narrow" w:cs="Tahoma"/>
          <w:b/>
          <w:i/>
          <w:color w:val="003300"/>
          <w:sz w:val="26"/>
          <w:szCs w:val="26"/>
        </w:rPr>
        <w:t xml:space="preserve"> </w:t>
      </w:r>
      <w:r w:rsidRPr="002F0248">
        <w:rPr>
          <w:rFonts w:ascii="Arial Narrow" w:hAnsi="Arial Narrow" w:cs="Tahoma"/>
          <w:i/>
          <w:color w:val="003300"/>
          <w:sz w:val="26"/>
          <w:szCs w:val="26"/>
        </w:rPr>
        <w:t>(</w:t>
      </w:r>
      <w:r w:rsidRPr="002F0248">
        <w:rPr>
          <w:rFonts w:ascii="Arial Narrow" w:hAnsi="Arial Narrow"/>
          <w:b/>
          <w:bCs/>
          <w:i/>
          <w:color w:val="003300"/>
          <w:sz w:val="26"/>
          <w:szCs w:val="26"/>
        </w:rPr>
        <w:t>Okavax</w:t>
      </w:r>
      <w:r w:rsidRPr="002F0248">
        <w:rPr>
          <w:rFonts w:ascii="Arial Narrow" w:hAnsi="Arial Narrow"/>
          <w:bCs/>
          <w:i/>
          <w:color w:val="003300"/>
          <w:sz w:val="26"/>
          <w:szCs w:val="26"/>
        </w:rPr>
        <w:t>)</w:t>
      </w:r>
      <w:r w:rsidRPr="002F0248">
        <w:rPr>
          <w:rFonts w:ascii="Arial Narrow" w:hAnsi="Arial Narrow"/>
          <w:b/>
          <w:bCs/>
          <w:color w:val="003300"/>
          <w:sz w:val="26"/>
          <w:szCs w:val="26"/>
        </w:rPr>
        <w:t xml:space="preserve"> - </w:t>
      </w:r>
      <w:r w:rsidRPr="002F0248">
        <w:rPr>
          <w:rStyle w:val="a8"/>
          <w:rFonts w:ascii="Arial Narrow" w:hAnsi="Arial Narrow"/>
          <w:b w:val="0"/>
          <w:color w:val="4A442A" w:themeColor="background2" w:themeShade="40"/>
          <w:sz w:val="26"/>
          <w:szCs w:val="26"/>
        </w:rPr>
        <w:t>производитель</w:t>
      </w:r>
      <w:r w:rsidRPr="002F0248">
        <w:rPr>
          <w:rFonts w:ascii="Arial Narrow" w:hAnsi="Arial Narrow"/>
          <w:b/>
          <w:color w:val="4A442A" w:themeColor="background2" w:themeShade="40"/>
          <w:sz w:val="26"/>
          <w:szCs w:val="26"/>
        </w:rPr>
        <w:t xml:space="preserve"> </w:t>
      </w:r>
      <w:r w:rsidRPr="002F0248">
        <w:rPr>
          <w:rFonts w:ascii="Arial Narrow" w:hAnsi="Arial Narrow"/>
          <w:color w:val="4A442A" w:themeColor="background2" w:themeShade="40"/>
          <w:sz w:val="26"/>
          <w:szCs w:val="26"/>
        </w:rPr>
        <w:t>Бикен (Biken Institute), Япония</w:t>
      </w:r>
      <w:r w:rsidRPr="002F0248">
        <w:rPr>
          <w:rFonts w:ascii="Arial Narrow" w:hAnsi="Arial Narrow" w:cs="Tahoma"/>
          <w:color w:val="4A442A" w:themeColor="background2" w:themeShade="40"/>
          <w:sz w:val="26"/>
          <w:szCs w:val="26"/>
        </w:rPr>
        <w:t>,  эксклюзивный дистрибьютор в Европе французская фирма Санофи Пастер</w:t>
      </w:r>
      <w:r w:rsidR="002F0248" w:rsidRPr="002F0248">
        <w:rPr>
          <w:rFonts w:ascii="Arial Narrow" w:hAnsi="Arial Narrow" w:cs="Tahoma"/>
          <w:color w:val="4A442A" w:themeColor="background2" w:themeShade="40"/>
          <w:sz w:val="26"/>
          <w:szCs w:val="26"/>
        </w:rPr>
        <w:t xml:space="preserve"> </w:t>
      </w:r>
      <w:r w:rsidR="002F0248" w:rsidRPr="002F0248">
        <w:rPr>
          <w:rFonts w:ascii="Arial Narrow" w:hAnsi="Arial Narrow"/>
          <w:color w:val="4A442A" w:themeColor="background2" w:themeShade="40"/>
          <w:sz w:val="26"/>
          <w:szCs w:val="26"/>
        </w:rPr>
        <w:t>(</w:t>
      </w:r>
      <w:r w:rsidR="002F0248" w:rsidRPr="002F0248">
        <w:rPr>
          <w:rFonts w:ascii="Arial Narrow" w:hAnsi="Arial Narrow"/>
          <w:color w:val="4A442A" w:themeColor="background2" w:themeShade="40"/>
          <w:sz w:val="26"/>
          <w:szCs w:val="26"/>
          <w:lang w:val="en-US"/>
        </w:rPr>
        <w:t>Sanofi</w:t>
      </w:r>
      <w:r w:rsidR="002F0248" w:rsidRPr="002F0248">
        <w:rPr>
          <w:rFonts w:ascii="Arial Narrow" w:hAnsi="Arial Narrow"/>
          <w:color w:val="4A442A" w:themeColor="background2" w:themeShade="40"/>
          <w:sz w:val="26"/>
          <w:szCs w:val="26"/>
        </w:rPr>
        <w:t xml:space="preserve"> </w:t>
      </w:r>
      <w:r w:rsidR="002F0248" w:rsidRPr="002F0248">
        <w:rPr>
          <w:rFonts w:ascii="Arial Narrow" w:hAnsi="Arial Narrow"/>
          <w:color w:val="4A442A" w:themeColor="background2" w:themeShade="40"/>
          <w:sz w:val="26"/>
          <w:szCs w:val="26"/>
          <w:lang w:val="en-US"/>
        </w:rPr>
        <w:t>Pasteur</w:t>
      </w:r>
      <w:r w:rsidR="002F0248" w:rsidRPr="002F0248">
        <w:rPr>
          <w:rFonts w:ascii="Arial Narrow" w:hAnsi="Arial Narrow"/>
          <w:color w:val="4A442A" w:themeColor="background2" w:themeShade="40"/>
          <w:sz w:val="26"/>
          <w:szCs w:val="26"/>
        </w:rPr>
        <w:t xml:space="preserve"> </w:t>
      </w:r>
      <w:r w:rsidR="002F0248" w:rsidRPr="002F0248">
        <w:rPr>
          <w:rFonts w:ascii="Arial Narrow" w:hAnsi="Arial Narrow"/>
          <w:color w:val="4A442A" w:themeColor="background2" w:themeShade="40"/>
          <w:sz w:val="26"/>
          <w:szCs w:val="26"/>
          <w:lang w:val="en-US"/>
        </w:rPr>
        <w:t>S</w:t>
      </w:r>
      <w:r w:rsidR="002F0248" w:rsidRPr="002F0248">
        <w:rPr>
          <w:rFonts w:ascii="Arial Narrow" w:hAnsi="Arial Narrow"/>
          <w:color w:val="4A442A" w:themeColor="background2" w:themeShade="40"/>
          <w:sz w:val="26"/>
          <w:szCs w:val="26"/>
        </w:rPr>
        <w:t>.</w:t>
      </w:r>
      <w:r w:rsidR="002F0248" w:rsidRPr="002F0248">
        <w:rPr>
          <w:rFonts w:ascii="Arial Narrow" w:hAnsi="Arial Narrow"/>
          <w:color w:val="4A442A" w:themeColor="background2" w:themeShade="40"/>
          <w:sz w:val="26"/>
          <w:szCs w:val="26"/>
          <w:lang w:val="en-US"/>
        </w:rPr>
        <w:t>A</w:t>
      </w:r>
      <w:r w:rsidR="002F0248" w:rsidRPr="002F0248">
        <w:rPr>
          <w:rFonts w:ascii="Arial Narrow" w:hAnsi="Arial Narrow"/>
          <w:color w:val="4A442A" w:themeColor="background2" w:themeShade="40"/>
          <w:sz w:val="26"/>
          <w:szCs w:val="26"/>
        </w:rPr>
        <w:t>., Франция</w:t>
      </w:r>
      <w:r w:rsidRPr="002F0248">
        <w:rPr>
          <w:rFonts w:ascii="Arial Narrow" w:hAnsi="Arial Narrow" w:cs="Tahoma"/>
          <w:color w:val="4A442A" w:themeColor="background2" w:themeShade="40"/>
          <w:sz w:val="26"/>
          <w:szCs w:val="26"/>
        </w:rPr>
        <w:t>)</w:t>
      </w:r>
      <w:r w:rsidRPr="002F0248">
        <w:rPr>
          <w:rFonts w:ascii="Arial Narrow" w:hAnsi="Arial Narrow" w:cs="Tahoma"/>
          <w:b/>
          <w:color w:val="4A442A" w:themeColor="background2" w:themeShade="40"/>
          <w:sz w:val="26"/>
          <w:szCs w:val="26"/>
        </w:rPr>
        <w:t>;</w:t>
      </w:r>
    </w:p>
    <w:p w:rsidR="00ED1CE0" w:rsidRDefault="00ED1CE0" w:rsidP="002F0248">
      <w:pPr>
        <w:spacing w:after="0" w:line="280" w:lineRule="exact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</w:p>
    <w:p w:rsidR="00ED1CE0" w:rsidRDefault="00FE75B6" w:rsidP="002F0248">
      <w:pPr>
        <w:spacing w:after="0" w:line="280" w:lineRule="exact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>
        <w:rPr>
          <w:rFonts w:ascii="Arial Narrow" w:hAnsi="Arial Narrow" w:cs="Tahoma"/>
          <w:b/>
          <w:noProof/>
          <w:color w:val="003300"/>
          <w:sz w:val="26"/>
          <w:szCs w:val="26"/>
          <w:lang w:eastAsia="ru-RU"/>
        </w:rPr>
        <w:drawing>
          <wp:anchor distT="0" distB="0" distL="0" distR="0" simplePos="0" relativeHeight="251687936" behindDoc="0" locked="0" layoutInCell="1" allowOverlap="0" wp14:anchorId="1DDF06FE" wp14:editId="101C108C">
            <wp:simplePos x="0" y="0"/>
            <wp:positionH relativeFrom="column">
              <wp:posOffset>5869305</wp:posOffset>
            </wp:positionH>
            <wp:positionV relativeFrom="line">
              <wp:posOffset>151130</wp:posOffset>
            </wp:positionV>
            <wp:extent cx="1026795" cy="638175"/>
            <wp:effectExtent l="38100" t="0" r="20955" b="200025"/>
            <wp:wrapSquare wrapText="bothSides"/>
            <wp:docPr id="3" name="Рисунок 3" descr="ospa_varil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pa_varilrix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18000" contrast="18000"/>
                    </a:blip>
                    <a:srcRect l="10078" t="5952" r="10078" b="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38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53F" w:rsidRDefault="00A3453F" w:rsidP="002F0248">
      <w:pPr>
        <w:spacing w:after="0" w:line="280" w:lineRule="exact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</w:p>
    <w:p w:rsidR="00ED1CE0" w:rsidRPr="002F0248" w:rsidRDefault="00ED1CE0" w:rsidP="002F0248">
      <w:pPr>
        <w:pStyle w:val="a7"/>
        <w:numPr>
          <w:ilvl w:val="0"/>
          <w:numId w:val="13"/>
        </w:numPr>
        <w:spacing w:after="0" w:line="280" w:lineRule="exact"/>
        <w:ind w:left="0" w:firstLine="0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2F0248">
        <w:rPr>
          <w:rFonts w:ascii="Arial Narrow" w:hAnsi="Arial Narrow" w:cs="Tahoma"/>
          <w:b/>
          <w:i/>
          <w:color w:val="C00000"/>
          <w:sz w:val="26"/>
          <w:szCs w:val="26"/>
        </w:rPr>
        <w:t>Варилрикс</w:t>
      </w:r>
      <w:r w:rsidR="002F0248">
        <w:rPr>
          <w:rFonts w:ascii="Arial Narrow" w:hAnsi="Arial Narrow" w:cs="Tahoma"/>
          <w:b/>
          <w:i/>
          <w:color w:val="C00000"/>
          <w:sz w:val="26"/>
          <w:szCs w:val="26"/>
        </w:rPr>
        <w:t>®</w:t>
      </w:r>
      <w:r w:rsidRPr="002F0248">
        <w:rPr>
          <w:rFonts w:ascii="Arial Narrow" w:hAnsi="Arial Narrow" w:cs="Tahoma"/>
          <w:b/>
          <w:i/>
          <w:color w:val="003300"/>
          <w:sz w:val="26"/>
          <w:szCs w:val="26"/>
        </w:rPr>
        <w:t xml:space="preserve"> </w:t>
      </w:r>
      <w:r w:rsidRPr="002F0248">
        <w:rPr>
          <w:rFonts w:ascii="Arial Narrow" w:hAnsi="Arial Narrow" w:cs="Tahoma"/>
          <w:i/>
          <w:color w:val="003300"/>
          <w:sz w:val="26"/>
          <w:szCs w:val="26"/>
        </w:rPr>
        <w:t>(</w:t>
      </w:r>
      <w:r w:rsidRPr="002F0248">
        <w:rPr>
          <w:rFonts w:ascii="Arial Narrow" w:hAnsi="Arial Narrow"/>
          <w:b/>
          <w:i/>
          <w:color w:val="003300"/>
          <w:sz w:val="26"/>
          <w:szCs w:val="26"/>
          <w:lang w:val="en-US"/>
        </w:rPr>
        <w:t>Varilrix</w:t>
      </w:r>
      <w:r w:rsidR="002F0248" w:rsidRPr="002F0248">
        <w:rPr>
          <w:rFonts w:ascii="Arial Narrow" w:hAnsi="Arial Narrow"/>
          <w:b/>
          <w:i/>
          <w:color w:val="003300"/>
          <w:sz w:val="26"/>
          <w:szCs w:val="26"/>
        </w:rPr>
        <w:t>®</w:t>
      </w:r>
      <w:r w:rsidRPr="002F0248">
        <w:rPr>
          <w:rFonts w:ascii="Arial Narrow" w:hAnsi="Arial Narrow"/>
          <w:i/>
          <w:color w:val="003300"/>
          <w:sz w:val="26"/>
          <w:szCs w:val="26"/>
        </w:rPr>
        <w:t>)</w:t>
      </w:r>
      <w:r w:rsidRPr="002F0248">
        <w:rPr>
          <w:rFonts w:ascii="Arial Narrow" w:hAnsi="Arial Narrow"/>
          <w:b/>
          <w:i/>
          <w:color w:val="003300"/>
          <w:sz w:val="26"/>
          <w:szCs w:val="26"/>
        </w:rPr>
        <w:t xml:space="preserve"> </w:t>
      </w:r>
      <w:r w:rsidRPr="002F0248">
        <w:rPr>
          <w:rFonts w:ascii="Arial Narrow" w:hAnsi="Arial Narrow"/>
          <w:color w:val="003300"/>
          <w:sz w:val="26"/>
          <w:szCs w:val="26"/>
        </w:rPr>
        <w:t>- п</w:t>
      </w:r>
      <w:r w:rsidRPr="002F0248">
        <w:rPr>
          <w:rFonts w:ascii="Arial Narrow" w:hAnsi="Arial Narrow" w:cs="Tahoma"/>
          <w:color w:val="003300"/>
          <w:sz w:val="26"/>
          <w:szCs w:val="26"/>
        </w:rPr>
        <w:t>роизводитель Бельгия, ГлаксоСмитКляйн</w:t>
      </w:r>
      <w:r w:rsidRPr="002F0248">
        <w:t xml:space="preserve"> </w:t>
      </w:r>
      <w:r w:rsidRPr="002F0248">
        <w:rPr>
          <w:rFonts w:ascii="Arial Narrow" w:hAnsi="Arial Narrow"/>
          <w:color w:val="003300"/>
          <w:sz w:val="26"/>
          <w:szCs w:val="26"/>
        </w:rPr>
        <w:t>(</w:t>
      </w:r>
      <w:r w:rsidRPr="002F0248">
        <w:rPr>
          <w:rFonts w:ascii="Arial Narrow" w:hAnsi="Arial Narrow"/>
          <w:color w:val="003300"/>
          <w:sz w:val="26"/>
          <w:szCs w:val="26"/>
          <w:lang w:val="en-US"/>
        </w:rPr>
        <w:t>GlaxoSmithKline</w:t>
      </w:r>
      <w:r w:rsidRPr="002F0248">
        <w:rPr>
          <w:rFonts w:ascii="Arial Narrow" w:hAnsi="Arial Narrow"/>
          <w:color w:val="003300"/>
          <w:sz w:val="26"/>
          <w:szCs w:val="26"/>
        </w:rPr>
        <w:t xml:space="preserve"> </w:t>
      </w:r>
      <w:r w:rsidRPr="002F0248">
        <w:rPr>
          <w:rFonts w:ascii="Arial Narrow" w:hAnsi="Arial Narrow"/>
          <w:color w:val="003300"/>
          <w:sz w:val="26"/>
          <w:szCs w:val="26"/>
          <w:lang w:val="en-US"/>
        </w:rPr>
        <w:t>Biologicals</w:t>
      </w:r>
      <w:r w:rsidRPr="002F0248">
        <w:rPr>
          <w:rFonts w:ascii="Arial Narrow" w:hAnsi="Arial Narrow" w:cs="Tahoma"/>
          <w:color w:val="003300"/>
          <w:sz w:val="26"/>
          <w:szCs w:val="26"/>
        </w:rPr>
        <w:t>)</w:t>
      </w:r>
      <w:r w:rsidRPr="002F0248">
        <w:rPr>
          <w:rFonts w:ascii="Arial Narrow" w:hAnsi="Arial Narrow" w:cs="Tahoma"/>
          <w:b/>
          <w:color w:val="003300"/>
          <w:sz w:val="26"/>
          <w:szCs w:val="26"/>
        </w:rPr>
        <w:t xml:space="preserve">; </w:t>
      </w:r>
    </w:p>
    <w:p w:rsidR="00ED1CE0" w:rsidRPr="002F0248" w:rsidRDefault="00ED1CE0" w:rsidP="002F0248">
      <w:pPr>
        <w:pStyle w:val="1"/>
        <w:numPr>
          <w:ilvl w:val="0"/>
          <w:numId w:val="13"/>
        </w:numPr>
        <w:ind w:left="0" w:firstLine="0"/>
        <w:rPr>
          <w:rFonts w:ascii="Arial Narrow" w:hAnsi="Arial Narrow"/>
          <w:b w:val="0"/>
          <w:color w:val="003300"/>
          <w:sz w:val="26"/>
          <w:szCs w:val="26"/>
          <w:lang w:val="en-US"/>
        </w:rPr>
      </w:pPr>
      <w:r w:rsidRPr="002F0248">
        <w:rPr>
          <w:rFonts w:ascii="Arial Narrow" w:hAnsi="Arial Narrow" w:cs="Tahoma"/>
          <w:i/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88960" behindDoc="1" locked="0" layoutInCell="1" allowOverlap="1" wp14:anchorId="260A237B" wp14:editId="6DFFE18C">
            <wp:simplePos x="0" y="0"/>
            <wp:positionH relativeFrom="column">
              <wp:posOffset>5793105</wp:posOffset>
            </wp:positionH>
            <wp:positionV relativeFrom="paragraph">
              <wp:posOffset>278130</wp:posOffset>
            </wp:positionV>
            <wp:extent cx="1028065" cy="581025"/>
            <wp:effectExtent l="38100" t="0" r="19685" b="180975"/>
            <wp:wrapTight wrapText="bothSides">
              <wp:wrapPolygon edited="0">
                <wp:start x="-400" y="0"/>
                <wp:lineTo x="-800" y="28328"/>
                <wp:lineTo x="22014" y="28328"/>
                <wp:lineTo x="22014" y="0"/>
                <wp:lineTo x="-400" y="0"/>
              </wp:wrapPolygon>
            </wp:wrapTight>
            <wp:docPr id="4" name="Рисунок 2" descr="D:\резерв с диска С\Мои документы\СМИ-ЕНИ\ВЕТРЯНАЯ ОСПА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езерв с диска С\Мои документы\СМИ-ЕНИ\ВЕТРЯНАЯ ОСПА\index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581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F0248">
        <w:rPr>
          <w:rFonts w:ascii="Arial Narrow" w:hAnsi="Arial Narrow" w:cs="Tahoma"/>
          <w:i/>
          <w:color w:val="C00000"/>
          <w:sz w:val="26"/>
          <w:szCs w:val="26"/>
        </w:rPr>
        <w:t>Варивакс</w:t>
      </w:r>
      <w:r w:rsidR="002F0248" w:rsidRPr="002F0248">
        <w:rPr>
          <w:rFonts w:ascii="Arial Narrow" w:hAnsi="Arial Narrow" w:cs="Tahoma"/>
          <w:i/>
          <w:color w:val="C00000"/>
          <w:sz w:val="26"/>
          <w:szCs w:val="26"/>
          <w:lang w:val="en-US"/>
        </w:rPr>
        <w:t>®</w:t>
      </w:r>
      <w:r w:rsidRPr="002F0248">
        <w:rPr>
          <w:rFonts w:ascii="Arial Narrow" w:hAnsi="Arial Narrow" w:cs="Tahoma"/>
          <w:i/>
          <w:color w:val="003300"/>
          <w:sz w:val="26"/>
          <w:szCs w:val="26"/>
          <w:lang w:val="en-US"/>
        </w:rPr>
        <w:t xml:space="preserve"> </w:t>
      </w:r>
      <w:r w:rsidRPr="002F0248">
        <w:rPr>
          <w:rFonts w:ascii="Arial Narrow" w:hAnsi="Arial Narrow" w:cs="Tahoma"/>
          <w:b w:val="0"/>
          <w:i/>
          <w:color w:val="003300"/>
          <w:sz w:val="26"/>
          <w:szCs w:val="26"/>
          <w:lang w:val="en-US"/>
        </w:rPr>
        <w:t>(</w:t>
      </w:r>
      <w:r w:rsidRPr="002F0248">
        <w:rPr>
          <w:rFonts w:ascii="Arial Narrow" w:hAnsi="Arial Narrow" w:cs="Tahoma"/>
          <w:i/>
          <w:color w:val="003300"/>
          <w:sz w:val="26"/>
          <w:szCs w:val="26"/>
          <w:lang w:val="en-US"/>
        </w:rPr>
        <w:t>Varivax</w:t>
      </w:r>
      <w:r w:rsidR="002F0248">
        <w:rPr>
          <w:rFonts w:ascii="Arial Narrow" w:hAnsi="Arial Narrow" w:cs="Tahoma"/>
          <w:i/>
          <w:color w:val="003300"/>
          <w:sz w:val="26"/>
          <w:szCs w:val="26"/>
          <w:lang w:val="en-US"/>
        </w:rPr>
        <w:t>®</w:t>
      </w:r>
      <w:r w:rsidRPr="002F0248">
        <w:rPr>
          <w:rFonts w:ascii="Arial Narrow" w:hAnsi="Arial Narrow" w:cs="Tahoma"/>
          <w:b w:val="0"/>
          <w:i/>
          <w:color w:val="003300"/>
          <w:sz w:val="26"/>
          <w:szCs w:val="26"/>
          <w:lang w:val="en-US"/>
        </w:rPr>
        <w:t>)</w:t>
      </w:r>
      <w:r w:rsidRPr="002F0248">
        <w:rPr>
          <w:rFonts w:ascii="Arial Narrow" w:hAnsi="Arial Narrow" w:cs="Tahoma"/>
          <w:b w:val="0"/>
          <w:color w:val="003300"/>
          <w:sz w:val="26"/>
          <w:szCs w:val="26"/>
          <w:lang w:val="en-US"/>
        </w:rPr>
        <w:t xml:space="preserve"> </w:t>
      </w:r>
      <w:r w:rsidRPr="00EA345C">
        <w:rPr>
          <w:rFonts w:ascii="Arial Narrow" w:hAnsi="Arial Narrow" w:cs="Tahoma"/>
          <w:color w:val="003300"/>
          <w:sz w:val="26"/>
          <w:szCs w:val="26"/>
          <w:lang w:val="en-US"/>
        </w:rPr>
        <w:t xml:space="preserve">– Varicella Virus Vaccine Live – </w:t>
      </w:r>
      <w:r w:rsidRPr="002F0248">
        <w:rPr>
          <w:rFonts w:ascii="Arial Narrow" w:hAnsi="Arial Narrow"/>
          <w:b w:val="0"/>
          <w:color w:val="003300"/>
          <w:sz w:val="26"/>
          <w:szCs w:val="26"/>
          <w:lang w:val="en-US"/>
        </w:rPr>
        <w:t xml:space="preserve">Merck Sharp &amp; Dohme Limited,  </w:t>
      </w:r>
      <w:r w:rsidRPr="002F0248">
        <w:rPr>
          <w:rFonts w:ascii="Arial Narrow" w:hAnsi="Arial Narrow"/>
          <w:b w:val="0"/>
          <w:color w:val="003300"/>
          <w:sz w:val="26"/>
          <w:szCs w:val="26"/>
        </w:rPr>
        <w:t>США</w:t>
      </w:r>
      <w:r w:rsidRPr="002F0248">
        <w:rPr>
          <w:rFonts w:ascii="Arial Narrow" w:hAnsi="Arial Narrow"/>
          <w:b w:val="0"/>
          <w:color w:val="003300"/>
          <w:sz w:val="26"/>
          <w:szCs w:val="26"/>
          <w:lang w:val="en-US"/>
        </w:rPr>
        <w:t>.</w:t>
      </w:r>
      <w:r w:rsidRPr="002F0248">
        <w:rPr>
          <w:rFonts w:ascii="Times New Roman" w:hAnsi="Times New Roman" w:cs="Times New Roman"/>
          <w:b w:val="0"/>
          <w:noProof/>
          <w:sz w:val="30"/>
          <w:szCs w:val="30"/>
          <w:lang w:val="en-US" w:eastAsia="ru-RU"/>
        </w:rPr>
        <w:t xml:space="preserve"> </w:t>
      </w:r>
    </w:p>
    <w:p w:rsidR="00BE173E" w:rsidRPr="001C0B48" w:rsidRDefault="00BE173E" w:rsidP="00ED1CE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  <w:lang w:val="en-US"/>
        </w:rPr>
      </w:pPr>
    </w:p>
    <w:p w:rsidR="00C31DA7" w:rsidRPr="00E70050" w:rsidRDefault="00C31DA7" w:rsidP="00C31DA7">
      <w:pPr>
        <w:pStyle w:val="a3"/>
        <w:spacing w:before="0" w:beforeAutospacing="0" w:after="0" w:afterAutospacing="0" w:line="260" w:lineRule="exact"/>
        <w:ind w:firstLine="567"/>
        <w:rPr>
          <w:rFonts w:ascii="Arial Narrow" w:hAnsi="Arial Narrow"/>
          <w:b/>
          <w:color w:val="003300"/>
          <w:sz w:val="26"/>
          <w:szCs w:val="26"/>
        </w:rPr>
      </w:pPr>
      <w:r>
        <w:rPr>
          <w:rFonts w:ascii="Arial Narrow" w:hAnsi="Arial Narrow"/>
          <w:b/>
          <w:color w:val="003300"/>
          <w:sz w:val="26"/>
          <w:szCs w:val="26"/>
        </w:rPr>
        <w:t>Вакцинация в течение не мене 5 лет снижает риск развития ветряной оспы у 90% привитых; у привитых вакциной Варивакс – еще и опоясывающим лишаем.</w:t>
      </w:r>
    </w:p>
    <w:p w:rsidR="002F0248" w:rsidRDefault="00ED1CE0" w:rsidP="00C95B5A">
      <w:pPr>
        <w:spacing w:after="0" w:line="26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Вакцинацию рекомендуется проводить, начиная с годовалого возраста, когда истощаются материнские антитела, а у ребенка расширяется круг общения. </w:t>
      </w:r>
    </w:p>
    <w:p w:rsidR="002F0248" w:rsidRPr="00ED4487" w:rsidRDefault="002F0248" w:rsidP="00C95B5A">
      <w:pPr>
        <w:spacing w:after="0" w:line="260" w:lineRule="exact"/>
        <w:ind w:firstLine="567"/>
        <w:jc w:val="both"/>
        <w:rPr>
          <w:rFonts w:ascii="Arial Narrow" w:hAnsi="Arial Narrow"/>
          <w:b/>
          <w:color w:val="003300"/>
          <w:sz w:val="26"/>
          <w:szCs w:val="26"/>
        </w:rPr>
      </w:pPr>
      <w:r>
        <w:rPr>
          <w:rFonts w:ascii="Arial Narrow" w:hAnsi="Arial Narrow" w:cs="Tahoma"/>
          <w:b/>
          <w:color w:val="003300"/>
          <w:sz w:val="26"/>
          <w:szCs w:val="26"/>
        </w:rPr>
        <w:t xml:space="preserve">В последние годы в Беларуси более доступной является вакцина </w:t>
      </w:r>
      <w:r w:rsidRPr="002F0248">
        <w:rPr>
          <w:rFonts w:ascii="Arial Narrow" w:hAnsi="Arial Narrow" w:cs="Tahoma"/>
          <w:b/>
          <w:i/>
          <w:color w:val="C00000"/>
          <w:sz w:val="26"/>
          <w:szCs w:val="26"/>
        </w:rPr>
        <w:t>Варилрикс</w:t>
      </w:r>
      <w:r>
        <w:rPr>
          <w:rFonts w:ascii="Arial Narrow" w:hAnsi="Arial Narrow" w:cs="Tahoma"/>
          <w:b/>
          <w:i/>
          <w:color w:val="C00000"/>
          <w:sz w:val="26"/>
          <w:szCs w:val="26"/>
        </w:rPr>
        <w:t>®</w:t>
      </w:r>
      <w:r w:rsidRPr="002F0248">
        <w:rPr>
          <w:rFonts w:ascii="Arial Narrow" w:hAnsi="Arial Narrow" w:cs="Tahoma"/>
          <w:b/>
          <w:i/>
          <w:color w:val="003300"/>
          <w:sz w:val="26"/>
          <w:szCs w:val="26"/>
        </w:rPr>
        <w:t xml:space="preserve"> </w:t>
      </w:r>
      <w:r w:rsidRPr="002F0248">
        <w:rPr>
          <w:rFonts w:ascii="Arial Narrow" w:hAnsi="Arial Narrow" w:cs="Tahoma"/>
          <w:i/>
          <w:color w:val="003300"/>
          <w:sz w:val="26"/>
          <w:szCs w:val="26"/>
        </w:rPr>
        <w:t>(</w:t>
      </w:r>
      <w:r w:rsidRPr="002F0248">
        <w:rPr>
          <w:rFonts w:ascii="Arial Narrow" w:hAnsi="Arial Narrow"/>
          <w:b/>
          <w:i/>
          <w:color w:val="003300"/>
          <w:sz w:val="26"/>
          <w:szCs w:val="26"/>
          <w:lang w:val="en-US"/>
        </w:rPr>
        <w:t>Varilrix</w:t>
      </w:r>
      <w:r w:rsidRPr="002F0248">
        <w:rPr>
          <w:rFonts w:ascii="Arial Narrow" w:hAnsi="Arial Narrow"/>
          <w:b/>
          <w:i/>
          <w:color w:val="003300"/>
          <w:sz w:val="26"/>
          <w:szCs w:val="26"/>
        </w:rPr>
        <w:t>®</w:t>
      </w:r>
      <w:r w:rsidRPr="002F0248">
        <w:rPr>
          <w:rFonts w:ascii="Arial Narrow" w:hAnsi="Arial Narrow"/>
          <w:i/>
          <w:color w:val="003300"/>
          <w:sz w:val="26"/>
          <w:szCs w:val="26"/>
        </w:rPr>
        <w:t>)</w:t>
      </w:r>
      <w:r>
        <w:rPr>
          <w:rFonts w:ascii="Arial Narrow" w:hAnsi="Arial Narrow"/>
          <w:b/>
          <w:i/>
          <w:color w:val="003300"/>
          <w:sz w:val="26"/>
          <w:szCs w:val="26"/>
        </w:rPr>
        <w:t xml:space="preserve">. </w:t>
      </w:r>
      <w:r w:rsidR="00ED4487" w:rsidRPr="00ED4487">
        <w:rPr>
          <w:rFonts w:ascii="Arial Narrow" w:hAnsi="Arial Narrow"/>
          <w:b/>
          <w:color w:val="003300"/>
          <w:sz w:val="26"/>
          <w:szCs w:val="26"/>
        </w:rPr>
        <w:t>Вакцинация проводится в соответствии с действующей инструкцией по применению.</w:t>
      </w:r>
    </w:p>
    <w:p w:rsidR="00C95B5A" w:rsidRPr="00C95B5A" w:rsidRDefault="00ED4487" w:rsidP="00ED4487">
      <w:pPr>
        <w:spacing w:after="0" w:line="280" w:lineRule="exact"/>
        <w:ind w:firstLine="567"/>
        <w:jc w:val="both"/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</w:pPr>
      <w:r>
        <w:rPr>
          <w:rFonts w:ascii="Arial Narrow" w:hAnsi="Arial Narrow" w:cs="Tahoma"/>
          <w:b/>
          <w:color w:val="003300"/>
          <w:sz w:val="26"/>
          <w:szCs w:val="26"/>
        </w:rPr>
        <w:t>Эпидемиологическая эффективность достигается введением 2 доз вакцины</w:t>
      </w:r>
      <w:r w:rsidRPr="00ED4487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>
        <w:rPr>
          <w:rFonts w:ascii="Arial Narrow" w:hAnsi="Arial Narrow" w:cs="Tahoma"/>
          <w:b/>
          <w:color w:val="003300"/>
          <w:sz w:val="26"/>
          <w:szCs w:val="26"/>
        </w:rPr>
        <w:t>с интервалом ≥ 6 недель.  З</w:t>
      </w:r>
      <w:r w:rsidR="00C95B5A" w:rsidRPr="00C95B5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ащитные антитела</w:t>
      </w:r>
      <w:r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сохраняются </w:t>
      </w:r>
      <w:r w:rsidR="00C95B5A" w:rsidRPr="00C95B5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≥ </w:t>
      </w:r>
      <w:r w:rsidR="00C95B5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5-</w:t>
      </w:r>
      <w:r w:rsidR="00C95B5A" w:rsidRPr="00C95B5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7 лет</w:t>
      </w:r>
      <w:r w:rsidR="00C95B5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.</w:t>
      </w:r>
    </w:p>
    <w:p w:rsidR="00C95B5A" w:rsidRPr="00E70050" w:rsidRDefault="00ED1CE0" w:rsidP="00C95B5A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 </w:t>
      </w:r>
      <w:r w:rsidR="00C95B5A" w:rsidRPr="00E70050">
        <w:rPr>
          <w:rFonts w:ascii="Arial Narrow" w:hAnsi="Arial Narrow" w:cs="Tahoma"/>
          <w:b/>
          <w:color w:val="003300"/>
          <w:sz w:val="26"/>
          <w:szCs w:val="26"/>
        </w:rPr>
        <w:t>Вакцины для предупреждения ветряной оспы вводятся подкожно или внутримышечно (чаще в дельтовидную мышцу наружной поверхность плеча). Эти вакцины могут вводиться одновременно с инактивированными вакцинами Национального календаря прививок, за исключением антирабической вакцины против бешенства, и ни в коем случае не совмещаются с вакциной против туберкулеза (БЦЖ-М).</w:t>
      </w:r>
    </w:p>
    <w:p w:rsidR="00C31DA7" w:rsidRPr="00E70050" w:rsidRDefault="00C31DA7" w:rsidP="00C31DA7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Эффективной оказывается и защита при введении вакцины в течение 3 суток от момента контакта с больным ветряной оспой. Даже, если </w:t>
      </w:r>
      <w:r w:rsidR="007E6983">
        <w:rPr>
          <w:rFonts w:ascii="Arial Narrow" w:hAnsi="Arial Narrow" w:cs="Tahoma"/>
          <w:b/>
          <w:color w:val="003300"/>
          <w:sz w:val="26"/>
          <w:szCs w:val="26"/>
        </w:rPr>
        <w:t xml:space="preserve">эта 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прививка не убережет от заболевания, оно </w:t>
      </w:r>
      <w:r w:rsidRPr="00E70050">
        <w:rPr>
          <w:rFonts w:ascii="Arial Narrow" w:hAnsi="Arial Narrow" w:cs="Tahoma"/>
          <w:b/>
          <w:color w:val="003300"/>
          <w:sz w:val="26"/>
          <w:szCs w:val="26"/>
        </w:rPr>
        <w:lastRenderedPageBreak/>
        <w:t>будет протекать легче. После прививки крайне редко может повышаться температура и отмечаться болезненность в месте ведения вакцины.</w:t>
      </w:r>
    </w:p>
    <w:p w:rsidR="00ED4487" w:rsidRDefault="00ED1CE0" w:rsidP="00ED1CE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 xml:space="preserve">Противопоказания к проведению вакцинации обычные: </w:t>
      </w:r>
    </w:p>
    <w:p w:rsidR="00ED4487" w:rsidRPr="002401A4" w:rsidRDefault="00ED4487" w:rsidP="002401A4">
      <w:pPr>
        <w:pStyle w:val="a7"/>
        <w:numPr>
          <w:ilvl w:val="0"/>
          <w:numId w:val="14"/>
        </w:numPr>
        <w:spacing w:after="0" w:line="280" w:lineRule="exact"/>
        <w:ind w:left="0" w:firstLine="0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2401A4">
        <w:rPr>
          <w:rFonts w:ascii="Arial Narrow" w:hAnsi="Arial Narrow" w:cs="Tahoma"/>
          <w:b/>
          <w:color w:val="003300"/>
          <w:sz w:val="26"/>
          <w:szCs w:val="26"/>
        </w:rPr>
        <w:t>б</w:t>
      </w:r>
      <w:r w:rsidR="00ED1CE0" w:rsidRPr="002401A4">
        <w:rPr>
          <w:rFonts w:ascii="Arial Narrow" w:hAnsi="Arial Narrow" w:cs="Tahoma"/>
          <w:b/>
          <w:color w:val="003300"/>
          <w:sz w:val="26"/>
          <w:szCs w:val="26"/>
        </w:rPr>
        <w:t>еременность</w:t>
      </w:r>
      <w:r w:rsidRPr="002401A4">
        <w:rPr>
          <w:rFonts w:ascii="Arial Narrow" w:hAnsi="Arial Narrow" w:cs="Tahoma"/>
          <w:b/>
          <w:color w:val="003300"/>
          <w:sz w:val="26"/>
          <w:szCs w:val="26"/>
        </w:rPr>
        <w:t xml:space="preserve"> и период кормления грудью</w:t>
      </w:r>
      <w:r w:rsidR="00ED1CE0" w:rsidRPr="002401A4">
        <w:rPr>
          <w:rFonts w:ascii="Arial Narrow" w:hAnsi="Arial Narrow" w:cs="Tahoma"/>
          <w:b/>
          <w:color w:val="003300"/>
          <w:sz w:val="26"/>
          <w:szCs w:val="26"/>
        </w:rPr>
        <w:t xml:space="preserve">, </w:t>
      </w:r>
    </w:p>
    <w:p w:rsidR="00ED4487" w:rsidRPr="002401A4" w:rsidRDefault="00ED1CE0" w:rsidP="002401A4">
      <w:pPr>
        <w:pStyle w:val="a7"/>
        <w:numPr>
          <w:ilvl w:val="0"/>
          <w:numId w:val="14"/>
        </w:numPr>
        <w:spacing w:after="0" w:line="280" w:lineRule="exact"/>
        <w:ind w:left="0" w:firstLine="0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2401A4">
        <w:rPr>
          <w:rFonts w:ascii="Arial Narrow" w:hAnsi="Arial Narrow" w:cs="Tahoma"/>
          <w:b/>
          <w:color w:val="003300"/>
          <w:sz w:val="26"/>
          <w:szCs w:val="26"/>
        </w:rPr>
        <w:t xml:space="preserve">непереносимость (аллергические реакции) желатина и антибиотика неомицина, </w:t>
      </w:r>
    </w:p>
    <w:p w:rsidR="002401A4" w:rsidRPr="002401A4" w:rsidRDefault="00C40737" w:rsidP="002401A4">
      <w:pPr>
        <w:pStyle w:val="a7"/>
        <w:numPr>
          <w:ilvl w:val="0"/>
          <w:numId w:val="14"/>
        </w:numPr>
        <w:spacing w:after="0" w:line="280" w:lineRule="exact"/>
        <w:ind w:left="0" w:firstLine="0"/>
        <w:jc w:val="both"/>
        <w:rPr>
          <w:rFonts w:ascii="Arial Narrow" w:hAnsi="Arial Narrow" w:cs="Arial"/>
          <w:b/>
          <w:color w:val="232C12"/>
          <w:sz w:val="27"/>
          <w:szCs w:val="27"/>
        </w:rPr>
      </w:pPr>
      <w:r w:rsidRPr="002401A4">
        <w:rPr>
          <w:rFonts w:ascii="Arial Narrow" w:hAnsi="Arial Narrow" w:cs="Arial"/>
          <w:b/>
          <w:color w:val="232C12"/>
          <w:sz w:val="27"/>
          <w:szCs w:val="27"/>
        </w:rPr>
        <w:t>тяжелый гуморальный или клеточный иммунодефициты (первичный или приобретенный вследствие</w:t>
      </w:r>
      <w:r w:rsidR="002401A4" w:rsidRPr="002401A4">
        <w:rPr>
          <w:rFonts w:ascii="Arial Narrow" w:hAnsi="Arial Narrow" w:cs="Arial"/>
          <w:b/>
          <w:color w:val="232C12"/>
          <w:sz w:val="27"/>
          <w:szCs w:val="27"/>
        </w:rPr>
        <w:t xml:space="preserve"> </w:t>
      </w:r>
      <w:r w:rsidRPr="002401A4">
        <w:rPr>
          <w:rFonts w:ascii="Arial Narrow" w:hAnsi="Arial Narrow" w:cs="Arial"/>
          <w:b/>
          <w:color w:val="232C12"/>
          <w:sz w:val="27"/>
          <w:szCs w:val="27"/>
        </w:rPr>
        <w:t>лейкоза,</w:t>
      </w:r>
      <w:r w:rsidR="002401A4" w:rsidRPr="002401A4">
        <w:rPr>
          <w:rFonts w:ascii="Arial Narrow" w:hAnsi="Arial Narrow" w:cs="Arial"/>
          <w:b/>
          <w:color w:val="232C12"/>
          <w:sz w:val="27"/>
          <w:szCs w:val="27"/>
        </w:rPr>
        <w:t xml:space="preserve"> </w:t>
      </w:r>
      <w:r w:rsidRPr="002401A4">
        <w:rPr>
          <w:rFonts w:ascii="Arial Narrow" w:hAnsi="Arial Narrow" w:cs="Arial"/>
          <w:b/>
          <w:color w:val="232C12"/>
          <w:sz w:val="27"/>
          <w:szCs w:val="27"/>
        </w:rPr>
        <w:t>лимфомы,</w:t>
      </w:r>
      <w:r w:rsidR="002401A4" w:rsidRPr="002401A4">
        <w:rPr>
          <w:rFonts w:ascii="Arial Narrow" w:hAnsi="Arial Narrow" w:cs="Arial"/>
          <w:b/>
          <w:color w:val="232C12"/>
          <w:sz w:val="27"/>
          <w:szCs w:val="27"/>
        </w:rPr>
        <w:t xml:space="preserve"> </w:t>
      </w:r>
      <w:r w:rsidRPr="002401A4">
        <w:rPr>
          <w:rFonts w:ascii="Arial Narrow" w:hAnsi="Arial Narrow" w:cs="Arial"/>
          <w:b/>
          <w:color w:val="232C12"/>
          <w:sz w:val="27"/>
          <w:szCs w:val="27"/>
        </w:rPr>
        <w:t>дискразии</w:t>
      </w:r>
      <w:r w:rsidR="002401A4" w:rsidRPr="002401A4">
        <w:rPr>
          <w:rFonts w:ascii="Arial Narrow" w:hAnsi="Arial Narrow" w:cs="Arial"/>
          <w:b/>
          <w:color w:val="232C12"/>
          <w:sz w:val="27"/>
          <w:szCs w:val="27"/>
        </w:rPr>
        <w:t xml:space="preserve"> </w:t>
      </w:r>
      <w:r w:rsidRPr="002401A4">
        <w:rPr>
          <w:rFonts w:ascii="Arial Narrow" w:hAnsi="Arial Narrow" w:cs="Arial"/>
          <w:b/>
          <w:color w:val="232C12"/>
          <w:sz w:val="27"/>
          <w:szCs w:val="27"/>
        </w:rPr>
        <w:t>крови,</w:t>
      </w:r>
      <w:r w:rsidR="002401A4" w:rsidRPr="002401A4">
        <w:rPr>
          <w:rFonts w:ascii="Arial Narrow" w:hAnsi="Arial Narrow" w:cs="Arial"/>
          <w:b/>
          <w:color w:val="232C12"/>
          <w:sz w:val="27"/>
          <w:szCs w:val="27"/>
        </w:rPr>
        <w:t xml:space="preserve"> </w:t>
      </w:r>
      <w:r w:rsidRPr="002401A4">
        <w:rPr>
          <w:rFonts w:ascii="Arial Narrow" w:hAnsi="Arial Narrow" w:cs="Arial"/>
          <w:b/>
          <w:color w:val="232C12"/>
          <w:sz w:val="27"/>
          <w:szCs w:val="27"/>
        </w:rPr>
        <w:t>ВИЧ-инфекции, применения иммунодепрессантов</w:t>
      </w:r>
      <w:r w:rsidR="002401A4" w:rsidRPr="002401A4">
        <w:rPr>
          <w:rFonts w:ascii="Arial Narrow" w:hAnsi="Arial Narrow" w:cs="Arial"/>
          <w:b/>
          <w:color w:val="232C12"/>
          <w:sz w:val="27"/>
          <w:szCs w:val="27"/>
        </w:rPr>
        <w:t>).</w:t>
      </w:r>
    </w:p>
    <w:p w:rsidR="00ED1CE0" w:rsidRPr="00E70050" w:rsidRDefault="00ED1CE0" w:rsidP="00ED1CE0">
      <w:pPr>
        <w:spacing w:after="0" w:line="280" w:lineRule="exact"/>
        <w:ind w:firstLine="567"/>
        <w:jc w:val="both"/>
        <w:rPr>
          <w:rFonts w:ascii="Arial Narrow" w:hAnsi="Arial Narrow" w:cs="Tahoma"/>
          <w:b/>
          <w:color w:val="003300"/>
          <w:sz w:val="26"/>
          <w:szCs w:val="26"/>
        </w:rPr>
      </w:pPr>
      <w:r w:rsidRPr="00E70050">
        <w:rPr>
          <w:rFonts w:ascii="Arial Narrow" w:hAnsi="Arial Narrow" w:cs="Tahoma"/>
          <w:b/>
          <w:color w:val="003300"/>
          <w:sz w:val="26"/>
          <w:szCs w:val="26"/>
        </w:rPr>
        <w:t>Временно противопоказана вакцинация в остром лихорадочном периоде ОРИ  др. инфекционных заболеваний.</w:t>
      </w:r>
    </w:p>
    <w:p w:rsidR="00E3275F" w:rsidRPr="00C31DA7" w:rsidRDefault="00E70050" w:rsidP="007E6983">
      <w:pPr>
        <w:spacing w:after="0" w:line="260" w:lineRule="exact"/>
        <w:ind w:firstLine="567"/>
        <w:jc w:val="both"/>
        <w:outlineLvl w:val="1"/>
        <w:rPr>
          <w:rFonts w:ascii="Arial Narrow" w:hAnsi="Arial Narrow" w:cs="Tahoma"/>
          <w:b/>
          <w:color w:val="800000"/>
          <w:sz w:val="26"/>
          <w:szCs w:val="26"/>
        </w:rPr>
      </w:pPr>
      <w:r w:rsidRPr="00C95B5A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>Что делать после вакцинации?</w:t>
      </w:r>
      <w:r w:rsidR="007E6983">
        <w:rPr>
          <w:rFonts w:ascii="Arial Narrow" w:eastAsia="Times New Roman" w:hAnsi="Arial Narrow" w:cs="Times New Roman"/>
          <w:b/>
          <w:bCs/>
          <w:color w:val="003300"/>
          <w:sz w:val="26"/>
          <w:szCs w:val="26"/>
          <w:lang w:eastAsia="ru-RU"/>
        </w:rPr>
        <w:t xml:space="preserve"> </w:t>
      </w:r>
      <w:r w:rsidRPr="00C95B5A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Подождите 30 минут, прежде чем покинуть учреждение, где была произведена вакцинация.</w:t>
      </w:r>
      <w:r w:rsidR="007E6983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 xml:space="preserve"> </w:t>
      </w:r>
      <w:r w:rsidRPr="00C31DA7">
        <w:rPr>
          <w:rFonts w:ascii="Arial Narrow" w:eastAsia="Times New Roman" w:hAnsi="Arial Narrow" w:cs="Times New Roman"/>
          <w:b/>
          <w:color w:val="003300"/>
          <w:sz w:val="26"/>
          <w:szCs w:val="26"/>
          <w:lang w:eastAsia="ru-RU"/>
        </w:rPr>
        <w:t>Если вы замечаете побочные эффекты, немедленно сообщите об этом специалисту, проводившему вакцинацию. Он сможет в кратчайший срок помочь ребенку.</w:t>
      </w:r>
      <w:r w:rsidR="00E3275F" w:rsidRPr="00C31DA7">
        <w:rPr>
          <w:rFonts w:ascii="Arial Narrow" w:hAnsi="Arial Narrow" w:cs="Tahoma"/>
          <w:b/>
          <w:color w:val="800000"/>
          <w:sz w:val="26"/>
          <w:szCs w:val="26"/>
        </w:rPr>
        <w:t xml:space="preserve">                    </w:t>
      </w:r>
    </w:p>
    <w:p w:rsidR="00FE75B6" w:rsidRDefault="00FE75B6" w:rsidP="00E3275F">
      <w:pPr>
        <w:rPr>
          <w:rFonts w:ascii="Arial Narrow" w:hAnsi="Arial Narrow" w:cs="Tahoma"/>
          <w:i/>
          <w:color w:val="800000"/>
          <w:sz w:val="24"/>
          <w:szCs w:val="24"/>
        </w:rPr>
      </w:pPr>
    </w:p>
    <w:p w:rsidR="00E3275F" w:rsidRDefault="001C0B48" w:rsidP="00E3275F">
      <w:pPr>
        <w:rPr>
          <w:rFonts w:ascii="Arial Narrow" w:hAnsi="Arial Narrow" w:cs="Tahoma"/>
          <w:i/>
          <w:color w:val="800000"/>
          <w:sz w:val="24"/>
          <w:szCs w:val="24"/>
        </w:rPr>
      </w:pPr>
      <w:r w:rsidRPr="00FE75B6">
        <w:rPr>
          <w:rFonts w:ascii="Arial Narrow" w:hAnsi="Arial Narrow" w:cs="Tahoma"/>
          <w:i/>
          <w:color w:val="800000"/>
          <w:sz w:val="24"/>
          <w:szCs w:val="24"/>
        </w:rPr>
        <w:t xml:space="preserve">Информационный материал подготовлен </w:t>
      </w:r>
      <w:r w:rsidR="005C0344">
        <w:rPr>
          <w:rFonts w:ascii="Arial Narrow" w:hAnsi="Arial Narrow" w:cs="Tahoma"/>
          <w:i/>
          <w:color w:val="800000"/>
          <w:sz w:val="24"/>
          <w:szCs w:val="24"/>
        </w:rPr>
        <w:t xml:space="preserve">врачом-эпидемиологом отдела эпидемиологии </w:t>
      </w:r>
      <w:r w:rsidRPr="00FE75B6">
        <w:rPr>
          <w:rFonts w:ascii="Arial Narrow" w:hAnsi="Arial Narrow" w:cs="Tahoma"/>
          <w:i/>
          <w:color w:val="800000"/>
          <w:sz w:val="24"/>
          <w:szCs w:val="24"/>
        </w:rPr>
        <w:t>ГУ «Слуцкий зональный ЦГиЭ»</w:t>
      </w:r>
      <w:r w:rsidR="005C0344">
        <w:rPr>
          <w:rFonts w:ascii="Arial Narrow" w:hAnsi="Arial Narrow" w:cs="Tahoma"/>
          <w:i/>
          <w:color w:val="800000"/>
          <w:sz w:val="24"/>
          <w:szCs w:val="24"/>
        </w:rPr>
        <w:t xml:space="preserve"> Антонович И.О.</w:t>
      </w:r>
    </w:p>
    <w:sectPr w:rsidR="00E3275F" w:rsidSect="00E3275F">
      <w:pgSz w:w="11906" w:h="16838"/>
      <w:pgMar w:top="567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1041"/>
      </v:shape>
    </w:pict>
  </w:numPicBullet>
  <w:numPicBullet w:numPicBulletId="1">
    <w:pict>
      <v:shape id="_x0000_i1073" type="#_x0000_t75" style="width:9pt;height:9pt" o:bullet="t">
        <v:imagedata r:id="rId2" o:title="BD21482_"/>
      </v:shape>
    </w:pict>
  </w:numPicBullet>
  <w:abstractNum w:abstractNumId="0">
    <w:nsid w:val="0020796C"/>
    <w:multiLevelType w:val="hybridMultilevel"/>
    <w:tmpl w:val="E7287C58"/>
    <w:lvl w:ilvl="0" w:tplc="59DCC14E">
      <w:start w:val="1"/>
      <w:numFmt w:val="bullet"/>
      <w:lvlText w:val=""/>
      <w:lvlPicBulletId w:val="1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E812003"/>
    <w:multiLevelType w:val="multilevel"/>
    <w:tmpl w:val="ADBEC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411A"/>
    <w:multiLevelType w:val="hybridMultilevel"/>
    <w:tmpl w:val="A30ECD0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5540F"/>
    <w:multiLevelType w:val="multilevel"/>
    <w:tmpl w:val="5B0A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E552E"/>
    <w:multiLevelType w:val="hybridMultilevel"/>
    <w:tmpl w:val="9202F9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76818"/>
    <w:multiLevelType w:val="multilevel"/>
    <w:tmpl w:val="5C52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B1463"/>
    <w:multiLevelType w:val="multilevel"/>
    <w:tmpl w:val="B48E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422FA"/>
    <w:multiLevelType w:val="multilevel"/>
    <w:tmpl w:val="ED2A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740AB"/>
    <w:multiLevelType w:val="hybridMultilevel"/>
    <w:tmpl w:val="61F0D0C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CA186F"/>
    <w:multiLevelType w:val="multilevel"/>
    <w:tmpl w:val="FD22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757C5"/>
    <w:multiLevelType w:val="multilevel"/>
    <w:tmpl w:val="BDB2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E58CF"/>
    <w:multiLevelType w:val="multilevel"/>
    <w:tmpl w:val="9BC6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CA028A"/>
    <w:multiLevelType w:val="multilevel"/>
    <w:tmpl w:val="442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77B7A"/>
    <w:multiLevelType w:val="multilevel"/>
    <w:tmpl w:val="93EA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FA"/>
    <w:rsid w:val="00010A6F"/>
    <w:rsid w:val="000140F9"/>
    <w:rsid w:val="00106F6C"/>
    <w:rsid w:val="00133294"/>
    <w:rsid w:val="00145FBF"/>
    <w:rsid w:val="001823CE"/>
    <w:rsid w:val="001A7F32"/>
    <w:rsid w:val="001B0626"/>
    <w:rsid w:val="001C0B48"/>
    <w:rsid w:val="001C2D63"/>
    <w:rsid w:val="002169DA"/>
    <w:rsid w:val="002401A4"/>
    <w:rsid w:val="00252B34"/>
    <w:rsid w:val="002F0248"/>
    <w:rsid w:val="00333D52"/>
    <w:rsid w:val="003C5F19"/>
    <w:rsid w:val="004130C6"/>
    <w:rsid w:val="00445B74"/>
    <w:rsid w:val="00452510"/>
    <w:rsid w:val="0053379A"/>
    <w:rsid w:val="0055177D"/>
    <w:rsid w:val="00562B75"/>
    <w:rsid w:val="00582B68"/>
    <w:rsid w:val="005C0344"/>
    <w:rsid w:val="005E2B67"/>
    <w:rsid w:val="005F6B75"/>
    <w:rsid w:val="006040E4"/>
    <w:rsid w:val="00621E46"/>
    <w:rsid w:val="00630922"/>
    <w:rsid w:val="006547E8"/>
    <w:rsid w:val="00654F1B"/>
    <w:rsid w:val="006F0D1A"/>
    <w:rsid w:val="00714262"/>
    <w:rsid w:val="00726233"/>
    <w:rsid w:val="00744085"/>
    <w:rsid w:val="0076775A"/>
    <w:rsid w:val="007A5948"/>
    <w:rsid w:val="007E6983"/>
    <w:rsid w:val="00820DA1"/>
    <w:rsid w:val="00824422"/>
    <w:rsid w:val="00832123"/>
    <w:rsid w:val="008A0542"/>
    <w:rsid w:val="008F0968"/>
    <w:rsid w:val="00967FD1"/>
    <w:rsid w:val="009A3B81"/>
    <w:rsid w:val="009E0B7B"/>
    <w:rsid w:val="00A3453F"/>
    <w:rsid w:val="00A40B74"/>
    <w:rsid w:val="00A860EA"/>
    <w:rsid w:val="00AD3D39"/>
    <w:rsid w:val="00B04A77"/>
    <w:rsid w:val="00B348FD"/>
    <w:rsid w:val="00B85B7E"/>
    <w:rsid w:val="00B95F38"/>
    <w:rsid w:val="00BB5635"/>
    <w:rsid w:val="00BD7A77"/>
    <w:rsid w:val="00BE173E"/>
    <w:rsid w:val="00C31DA7"/>
    <w:rsid w:val="00C40737"/>
    <w:rsid w:val="00C91F0E"/>
    <w:rsid w:val="00C95B5A"/>
    <w:rsid w:val="00CA3B2A"/>
    <w:rsid w:val="00CA5290"/>
    <w:rsid w:val="00D97C0C"/>
    <w:rsid w:val="00DA1A3A"/>
    <w:rsid w:val="00DC717D"/>
    <w:rsid w:val="00DF20D7"/>
    <w:rsid w:val="00E17122"/>
    <w:rsid w:val="00E3275F"/>
    <w:rsid w:val="00E446FA"/>
    <w:rsid w:val="00E70050"/>
    <w:rsid w:val="00E926EC"/>
    <w:rsid w:val="00EA345C"/>
    <w:rsid w:val="00ED1BDD"/>
    <w:rsid w:val="00ED1CE0"/>
    <w:rsid w:val="00ED4487"/>
    <w:rsid w:val="00F35B4A"/>
    <w:rsid w:val="00F8523B"/>
    <w:rsid w:val="00FA7870"/>
    <w:rsid w:val="00FB24CF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0E"/>
  </w:style>
  <w:style w:type="paragraph" w:styleId="1">
    <w:name w:val="heading 1"/>
    <w:basedOn w:val="a"/>
    <w:next w:val="a"/>
    <w:link w:val="10"/>
    <w:uiPriority w:val="9"/>
    <w:qFormat/>
    <w:rsid w:val="00621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3275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275F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3275F"/>
    <w:rPr>
      <w:color w:val="0000FF"/>
      <w:u w:val="single"/>
    </w:rPr>
  </w:style>
  <w:style w:type="character" w:customStyle="1" w:styleId="boxheading">
    <w:name w:val="box__heading"/>
    <w:basedOn w:val="a0"/>
    <w:rsid w:val="00E3275F"/>
  </w:style>
  <w:style w:type="character" w:customStyle="1" w:styleId="newsitemtitle-inner">
    <w:name w:val="newsitem__title-inner"/>
    <w:basedOn w:val="a0"/>
    <w:rsid w:val="00E3275F"/>
  </w:style>
  <w:style w:type="paragraph" w:styleId="a7">
    <w:name w:val="List Paragraph"/>
    <w:basedOn w:val="a"/>
    <w:uiPriority w:val="34"/>
    <w:qFormat/>
    <w:rsid w:val="00E70050"/>
    <w:pPr>
      <w:ind w:left="720"/>
      <w:contextualSpacing/>
    </w:pPr>
  </w:style>
  <w:style w:type="paragraph" w:customStyle="1" w:styleId="newncpi">
    <w:name w:val="newncpi"/>
    <w:basedOn w:val="a"/>
    <w:rsid w:val="00133294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06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1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cnumber">
    <w:name w:val="tocnumber"/>
    <w:basedOn w:val="a0"/>
    <w:rsid w:val="00DF20D7"/>
  </w:style>
  <w:style w:type="character" w:customStyle="1" w:styleId="toctext">
    <w:name w:val="toctext"/>
    <w:basedOn w:val="a0"/>
    <w:rsid w:val="00DF20D7"/>
  </w:style>
  <w:style w:type="character" w:customStyle="1" w:styleId="mw-headline">
    <w:name w:val="mw-headline"/>
    <w:basedOn w:val="a0"/>
    <w:rsid w:val="00DF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0E"/>
  </w:style>
  <w:style w:type="paragraph" w:styleId="1">
    <w:name w:val="heading 1"/>
    <w:basedOn w:val="a"/>
    <w:next w:val="a"/>
    <w:link w:val="10"/>
    <w:uiPriority w:val="9"/>
    <w:qFormat/>
    <w:rsid w:val="00621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3275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275F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3275F"/>
    <w:rPr>
      <w:color w:val="0000FF"/>
      <w:u w:val="single"/>
    </w:rPr>
  </w:style>
  <w:style w:type="character" w:customStyle="1" w:styleId="boxheading">
    <w:name w:val="box__heading"/>
    <w:basedOn w:val="a0"/>
    <w:rsid w:val="00E3275F"/>
  </w:style>
  <w:style w:type="character" w:customStyle="1" w:styleId="newsitemtitle-inner">
    <w:name w:val="newsitem__title-inner"/>
    <w:basedOn w:val="a0"/>
    <w:rsid w:val="00E3275F"/>
  </w:style>
  <w:style w:type="paragraph" w:styleId="a7">
    <w:name w:val="List Paragraph"/>
    <w:basedOn w:val="a"/>
    <w:uiPriority w:val="34"/>
    <w:qFormat/>
    <w:rsid w:val="00E70050"/>
    <w:pPr>
      <w:ind w:left="720"/>
      <w:contextualSpacing/>
    </w:pPr>
  </w:style>
  <w:style w:type="paragraph" w:customStyle="1" w:styleId="newncpi">
    <w:name w:val="newncpi"/>
    <w:basedOn w:val="a"/>
    <w:rsid w:val="00133294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06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1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cnumber">
    <w:name w:val="tocnumber"/>
    <w:basedOn w:val="a0"/>
    <w:rsid w:val="00DF20D7"/>
  </w:style>
  <w:style w:type="character" w:customStyle="1" w:styleId="toctext">
    <w:name w:val="toctext"/>
    <w:basedOn w:val="a0"/>
    <w:rsid w:val="00DF20D7"/>
  </w:style>
  <w:style w:type="character" w:customStyle="1" w:styleId="mw-headline">
    <w:name w:val="mw-headline"/>
    <w:basedOn w:val="a0"/>
    <w:rsid w:val="00DF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2%D0%B8%D0%B4%D0%BE_%D0%93%D0%B2%D0%B8%D0%B4%D0%B8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health.mail.ru/disease/pnevmoniya/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http://newslab.ru/photoalbum/2163/m/23581.jpg" TargetMode="External"/><Relationship Id="rId7" Type="http://schemas.openxmlformats.org/officeDocument/2006/relationships/hyperlink" Target="https://ru.wikipedia.org/wiki/XVI_%D0%B2%D0%B5%D0%BA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www.herpes.ru/her/pat/vospa/TN_Chickenpox-1.JPG" TargetMode="External"/><Relationship Id="rId25" Type="http://schemas.openxmlformats.org/officeDocument/2006/relationships/hyperlink" Target="https://health.mail.ru/disease/beremennost_ili_ya_jdu_rebenk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0%B5%D1%80%D0%BF%D0%B5%D1%81%D0%B2%D0%B8%D1%80%D1%83%D1%81%D1%8B" TargetMode="External"/><Relationship Id="rId24" Type="http://schemas.openxmlformats.org/officeDocument/2006/relationships/hyperlink" Target="https://health.mail.ru/drug/acetylsalicylic_acid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s://ru.wikipedia.org/wiki/%D0%A3%D0%BB%D1%8C%D1%82%D1%80%D0%B0%D1%84%D0%B8%D0%BE%D0%BB%D0%B5%D1%82%D0%BE%D0%B2%D0%BE%D0%B5_%D0%B8%D0%B7%D0%BB%D1%83%D1%87%D0%B5%D0%BD%D0%B8%D0%B5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hyperlink" Target="http://newslab.ru/photoalbum/2163/23581.jp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1%81%D0%BF%D0%B0" TargetMode="External"/><Relationship Id="rId14" Type="http://schemas.openxmlformats.org/officeDocument/2006/relationships/hyperlink" Target="https://health.mail.ru/disease/boli_v_jivote/" TargetMode="External"/><Relationship Id="rId22" Type="http://schemas.openxmlformats.org/officeDocument/2006/relationships/image" Target="media/image9.jpeg"/><Relationship Id="rId27" Type="http://schemas.openxmlformats.org/officeDocument/2006/relationships/image" Target="http://www.herpes.ru/her/pat/hz/treat/pro_okavax.jpg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4C74C-C909-43B9-9DDC-11532C58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Антонович</cp:lastModifiedBy>
  <cp:revision>3</cp:revision>
  <cp:lastPrinted>2022-03-28T12:50:00Z</cp:lastPrinted>
  <dcterms:created xsi:type="dcterms:W3CDTF">2022-03-29T06:32:00Z</dcterms:created>
  <dcterms:modified xsi:type="dcterms:W3CDTF">2022-03-29T06:33:00Z</dcterms:modified>
</cp:coreProperties>
</file>